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3A" w:rsidRDefault="0091573A" w:rsidP="00162F51"/>
    <w:p w:rsidR="00162F51" w:rsidRDefault="00162F51" w:rsidP="00162F51"/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OR.272.1.1.2018</w:t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2F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Brzeg, dnia 2</w:t>
      </w:r>
      <w:r w:rsidR="00C26865">
        <w:rPr>
          <w:rFonts w:ascii="Times New Roman" w:hAnsi="Times New Roman" w:cs="Times New Roman"/>
          <w:sz w:val="24"/>
          <w:szCs w:val="24"/>
        </w:rPr>
        <w:t>7</w:t>
      </w:r>
      <w:r w:rsidRPr="00162F51">
        <w:rPr>
          <w:rFonts w:ascii="Times New Roman" w:hAnsi="Times New Roman" w:cs="Times New Roman"/>
          <w:sz w:val="24"/>
          <w:szCs w:val="24"/>
        </w:rPr>
        <w:t xml:space="preserve"> lipca 2018 r.  </w:t>
      </w: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b/>
          <w:sz w:val="24"/>
          <w:szCs w:val="24"/>
        </w:rPr>
        <w:t>Wyjaśnienie, zmiana  treści specyfikacji istotnych warunków zamówienia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dotyczy postępowania o udzielenie zamówienia publicznego na zadanie pn.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162F51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162F51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ab/>
        <w:t>Działając na podstawie art. 38 ust. 1, 2 i 4 ustawy z dnia 29 stycznia 2004 r. - Prawo zamówień publicznych (Dz. U. 2017 r, poz. 1579, 2018), zwanej dalej „ustawą” Zamawiający informuje, że do Zamawiającego wpłynęły wnioski od Wykonawców o wyjaśnienie treści specyfikacji istotnych warunków zamówienia.</w:t>
      </w:r>
    </w:p>
    <w:p w:rsidR="00162F51" w:rsidRPr="00162F51" w:rsidRDefault="00620E45" w:rsidP="00C26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Treść udzielonych odpowiedzi, zmian </w:t>
      </w:r>
      <w:r w:rsidR="00162F51" w:rsidRPr="00162F51">
        <w:rPr>
          <w:rFonts w:ascii="Times New Roman" w:hAnsi="Times New Roman" w:cs="Times New Roman"/>
          <w:sz w:val="24"/>
          <w:szCs w:val="24"/>
        </w:rPr>
        <w:t>stanowi załącznik nr 1 do niniejszego pisma.</w:t>
      </w:r>
    </w:p>
    <w:p w:rsidR="00C26865" w:rsidRDefault="00EE2847" w:rsidP="00C26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Zamawiający, do celów roboczych, sporządził wstępnie tekst ujednolicony zał. </w:t>
      </w:r>
      <w:r w:rsidR="0046348D">
        <w:rPr>
          <w:rFonts w:ascii="Times New Roman" w:hAnsi="Times New Roman" w:cs="Times New Roman"/>
          <w:sz w:val="24"/>
          <w:szCs w:val="24"/>
        </w:rPr>
        <w:t>nr 1</w:t>
      </w:r>
      <w:r>
        <w:rPr>
          <w:rFonts w:ascii="Times New Roman" w:hAnsi="Times New Roman" w:cs="Times New Roman"/>
          <w:sz w:val="24"/>
          <w:szCs w:val="24"/>
        </w:rPr>
        <w:t>c</w:t>
      </w:r>
      <w:r w:rsidR="0046348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i zał. nr 2 , w których </w:t>
      </w:r>
      <w:r w:rsidRPr="00EE2847">
        <w:rPr>
          <w:rFonts w:ascii="Times New Roman" w:hAnsi="Times New Roman" w:cs="Times New Roman"/>
          <w:sz w:val="24"/>
          <w:szCs w:val="24"/>
          <w:u w:val="single"/>
        </w:rPr>
        <w:t xml:space="preserve">można </w:t>
      </w:r>
      <w:r>
        <w:rPr>
          <w:rFonts w:ascii="Times New Roman" w:hAnsi="Times New Roman" w:cs="Times New Roman"/>
          <w:sz w:val="24"/>
          <w:szCs w:val="24"/>
        </w:rPr>
        <w:t xml:space="preserve">łatwiej </w:t>
      </w:r>
      <w:r w:rsidR="00CE45B9">
        <w:rPr>
          <w:rFonts w:ascii="Times New Roman" w:hAnsi="Times New Roman" w:cs="Times New Roman"/>
          <w:sz w:val="24"/>
          <w:szCs w:val="24"/>
        </w:rPr>
        <w:t xml:space="preserve">zapoznać się z dokonanymi zmianami. Zamawiający zastrzega jednak, że tekst ujednolicony zał. nr 1c i zał. </w:t>
      </w:r>
      <w:r w:rsidR="006926D6">
        <w:rPr>
          <w:rFonts w:ascii="Times New Roman" w:hAnsi="Times New Roman" w:cs="Times New Roman"/>
          <w:sz w:val="24"/>
          <w:szCs w:val="24"/>
        </w:rPr>
        <w:t>nr 2</w:t>
      </w:r>
      <w:r w:rsidR="00CE45B9">
        <w:rPr>
          <w:rFonts w:ascii="Times New Roman" w:hAnsi="Times New Roman" w:cs="Times New Roman"/>
          <w:sz w:val="24"/>
          <w:szCs w:val="24"/>
        </w:rPr>
        <w:t xml:space="preserve">, ze względu na zakres dokonanych zmian, </w:t>
      </w:r>
      <w:r w:rsidR="006926D6">
        <w:rPr>
          <w:rFonts w:ascii="Times New Roman" w:hAnsi="Times New Roman" w:cs="Times New Roman"/>
          <w:sz w:val="24"/>
          <w:szCs w:val="24"/>
        </w:rPr>
        <w:t>może ich wszystkich nie zawierać</w:t>
      </w:r>
      <w:r w:rsidR="00B751B4">
        <w:rPr>
          <w:rFonts w:ascii="Times New Roman" w:hAnsi="Times New Roman" w:cs="Times New Roman"/>
          <w:sz w:val="24"/>
          <w:szCs w:val="24"/>
        </w:rPr>
        <w:t>; wiążą</w:t>
      </w:r>
      <w:r w:rsidR="00CE45B9">
        <w:rPr>
          <w:rFonts w:ascii="Times New Roman" w:hAnsi="Times New Roman" w:cs="Times New Roman"/>
          <w:sz w:val="24"/>
          <w:szCs w:val="24"/>
        </w:rPr>
        <w:t xml:space="preserve">ce </w:t>
      </w:r>
      <w:r w:rsidR="00B751B4">
        <w:rPr>
          <w:rFonts w:ascii="Times New Roman" w:hAnsi="Times New Roman" w:cs="Times New Roman"/>
          <w:sz w:val="24"/>
          <w:szCs w:val="24"/>
        </w:rPr>
        <w:t xml:space="preserve">przy sporządzaniu oferty, </w:t>
      </w:r>
      <w:r w:rsidR="00CE45B9">
        <w:rPr>
          <w:rFonts w:ascii="Times New Roman" w:hAnsi="Times New Roman" w:cs="Times New Roman"/>
          <w:sz w:val="24"/>
          <w:szCs w:val="24"/>
        </w:rPr>
        <w:t xml:space="preserve">są odpowiedzi, zmiany </w:t>
      </w:r>
      <w:r w:rsidR="00B751B4">
        <w:rPr>
          <w:rFonts w:ascii="Times New Roman" w:hAnsi="Times New Roman" w:cs="Times New Roman"/>
          <w:sz w:val="24"/>
          <w:szCs w:val="24"/>
        </w:rPr>
        <w:t xml:space="preserve">Zamawiającego, które </w:t>
      </w:r>
      <w:r w:rsidR="0046348D">
        <w:rPr>
          <w:rFonts w:ascii="Times New Roman" w:hAnsi="Times New Roman" w:cs="Times New Roman"/>
          <w:sz w:val="24"/>
          <w:szCs w:val="24"/>
        </w:rPr>
        <w:t xml:space="preserve">stanowią integralną część SIWZ. </w:t>
      </w:r>
    </w:p>
    <w:p w:rsidR="00162F51" w:rsidRDefault="00241523" w:rsidP="00162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111" w:rsidRPr="00162F51" w:rsidRDefault="0046348D" w:rsidP="00162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Jednocześnie, </w:t>
      </w:r>
      <w:r w:rsidR="00DE6111">
        <w:rPr>
          <w:rFonts w:ascii="Times New Roman" w:hAnsi="Times New Roman" w:cs="Times New Roman"/>
          <w:sz w:val="24"/>
          <w:szCs w:val="24"/>
        </w:rPr>
        <w:t xml:space="preserve">Zamawiający zamieszcza wersje edytowalne udzielonych dotychczas odpowiedzi, tj. </w:t>
      </w:r>
      <w:r w:rsidR="001F743B">
        <w:rPr>
          <w:rFonts w:ascii="Times New Roman" w:hAnsi="Times New Roman" w:cs="Times New Roman"/>
          <w:sz w:val="24"/>
          <w:szCs w:val="24"/>
        </w:rPr>
        <w:t xml:space="preserve">z dnia 03.07.2018 r., 12.07.2018 r. , 18.07.2018 r. oraz z dnia 25.07.2018 r. </w:t>
      </w:r>
    </w:p>
    <w:p w:rsidR="00162F51" w:rsidRPr="00162F51" w:rsidRDefault="00162F51" w:rsidP="00162F51">
      <w:pPr>
        <w:rPr>
          <w:b/>
        </w:rPr>
      </w:pPr>
    </w:p>
    <w:p w:rsidR="00162F51" w:rsidRPr="00AC54A9" w:rsidRDefault="00AC54A9" w:rsidP="00AC54A9">
      <w:pPr>
        <w:spacing w:after="0" w:line="240" w:lineRule="auto"/>
      </w:pPr>
      <w:r>
        <w:rPr>
          <w:b/>
        </w:rPr>
        <w:t xml:space="preserve">                                                                                                  </w:t>
      </w:r>
      <w:r w:rsidRPr="00AC54A9">
        <w:t>WICESTAROSTA</w:t>
      </w:r>
    </w:p>
    <w:p w:rsidR="00AC54A9" w:rsidRPr="00AC54A9" w:rsidRDefault="00AC54A9" w:rsidP="00AC54A9">
      <w:pPr>
        <w:spacing w:after="0" w:line="240" w:lineRule="auto"/>
      </w:pPr>
      <w:r w:rsidRPr="00AC54A9">
        <w:tab/>
      </w:r>
      <w:r w:rsidRPr="00AC54A9">
        <w:tab/>
      </w:r>
      <w:r w:rsidRPr="00AC54A9">
        <w:tab/>
      </w:r>
      <w:r w:rsidRPr="00AC54A9">
        <w:tab/>
      </w:r>
      <w:r w:rsidRPr="00AC54A9">
        <w:tab/>
      </w:r>
      <w:r w:rsidRPr="00AC54A9">
        <w:tab/>
      </w:r>
      <w:r w:rsidRPr="00AC54A9">
        <w:tab/>
        <w:t xml:space="preserve">       (---)</w:t>
      </w:r>
    </w:p>
    <w:p w:rsidR="00AC54A9" w:rsidRPr="00AC54A9" w:rsidRDefault="00AC54A9" w:rsidP="00AC54A9">
      <w:pPr>
        <w:spacing w:after="0" w:line="240" w:lineRule="auto"/>
        <w:ind w:left="4248" w:firstLine="708"/>
      </w:pPr>
      <w:r w:rsidRPr="00AC54A9">
        <w:t xml:space="preserve">Jan Golonka </w:t>
      </w:r>
    </w:p>
    <w:p w:rsidR="00162F51" w:rsidRPr="00162F51" w:rsidRDefault="00162F51" w:rsidP="00162F51">
      <w:pPr>
        <w:rPr>
          <w:b/>
        </w:rPr>
      </w:pPr>
    </w:p>
    <w:p w:rsidR="00162F51" w:rsidRPr="00162F51" w:rsidRDefault="00162F51" w:rsidP="00162F51">
      <w:bookmarkStart w:id="0" w:name="_GoBack"/>
      <w:bookmarkEnd w:id="0"/>
    </w:p>
    <w:p w:rsidR="00162F51" w:rsidRDefault="00162F51" w:rsidP="00162F51">
      <w:pPr>
        <w:rPr>
          <w:i/>
        </w:rPr>
      </w:pPr>
      <w:r w:rsidRPr="00162F51">
        <w:rPr>
          <w:i/>
        </w:rPr>
        <w:t xml:space="preserve">Treść wyjaśnień </w:t>
      </w:r>
      <w:r w:rsidR="00E673CD">
        <w:rPr>
          <w:i/>
        </w:rPr>
        <w:t>zamieszczono dnia 27</w:t>
      </w:r>
      <w:r w:rsidR="006046A9">
        <w:rPr>
          <w:i/>
        </w:rPr>
        <w:t xml:space="preserve"> </w:t>
      </w:r>
      <w:r w:rsidRPr="00162F51">
        <w:rPr>
          <w:i/>
        </w:rPr>
        <w:t>lipca 2018 r. w Biuletynie Informacji Publicznej Starostwa Powiatowego w Brzegu;</w:t>
      </w:r>
    </w:p>
    <w:p w:rsidR="008B7128" w:rsidRDefault="008B7128" w:rsidP="00162F51">
      <w:pPr>
        <w:rPr>
          <w:i/>
        </w:rPr>
      </w:pPr>
    </w:p>
    <w:p w:rsidR="00162F51" w:rsidRPr="00162F51" w:rsidRDefault="00162F51" w:rsidP="00162F51"/>
    <w:p w:rsidR="00162F51" w:rsidRDefault="00162F51" w:rsidP="00162F51"/>
    <w:p w:rsidR="008A4326" w:rsidRDefault="008A4326" w:rsidP="00162F51"/>
    <w:p w:rsidR="006926D6" w:rsidRDefault="006926D6" w:rsidP="00162F51"/>
    <w:p w:rsidR="006926D6" w:rsidRPr="00162F51" w:rsidRDefault="006926D6" w:rsidP="00162F51"/>
    <w:p w:rsidR="00162F51" w:rsidRDefault="00BB6676" w:rsidP="00162F51">
      <w:r>
        <w:t>Z</w:t>
      </w:r>
      <w:r w:rsidR="00E673CD">
        <w:t>ałącznik nr 1 do pisma z dnia 27</w:t>
      </w:r>
      <w:r>
        <w:t xml:space="preserve"> lipca 2018 r. </w:t>
      </w:r>
    </w:p>
    <w:tbl>
      <w:tblPr>
        <w:tblStyle w:val="Tabela-Siatk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2835"/>
        <w:gridCol w:w="4394"/>
      </w:tblGrid>
      <w:tr w:rsidR="00BB6676" w:rsidRPr="00162F51" w:rsidTr="009F28C5">
        <w:trPr>
          <w:tblHeader/>
        </w:trPr>
        <w:tc>
          <w:tcPr>
            <w:tcW w:w="993" w:type="dxa"/>
            <w:shd w:val="clear" w:color="auto" w:fill="E7E6E6" w:themeFill="background2"/>
            <w:vAlign w:val="center"/>
          </w:tcPr>
          <w:p w:rsidR="00BB6676" w:rsidRPr="00162F51" w:rsidRDefault="00BB6676" w:rsidP="00162F51">
            <w:pPr>
              <w:keepNext/>
              <w:keepLines/>
              <w:spacing w:before="480" w:line="259" w:lineRule="auto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162F51"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8"/>
                <w:szCs w:val="28"/>
              </w:rPr>
              <w:t>Lp.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BB6676" w:rsidRPr="00162F51" w:rsidRDefault="00BB6676" w:rsidP="00162F51">
            <w:pPr>
              <w:spacing w:after="160" w:line="259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Data zadania pytania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:rsidR="00BB6676" w:rsidRPr="00162F51" w:rsidRDefault="00BB6676" w:rsidP="00162F51">
            <w:pPr>
              <w:spacing w:after="160" w:line="259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Pytanie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:rsidR="00BB6676" w:rsidRPr="00162F51" w:rsidRDefault="00BB6676" w:rsidP="00162F51">
            <w:pPr>
              <w:spacing w:after="160" w:line="259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 xml:space="preserve">Odpowiedź </w:t>
            </w: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A05B4B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A05B4B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343942">
              <w:rPr>
                <w:rFonts w:cstheme="minorHAnsi"/>
                <w:b/>
                <w:sz w:val="18"/>
                <w:szCs w:val="18"/>
              </w:rPr>
              <w:t>Załącznik 2 OPZ</w:t>
            </w:r>
            <w:r w:rsidRPr="00343942">
              <w:rPr>
                <w:rFonts w:cstheme="minorHAnsi"/>
                <w:sz w:val="18"/>
                <w:szCs w:val="18"/>
              </w:rPr>
              <w:t>, Zarządzanie Zakładem Diagnostyki Obrazowej, pkt. 134. Prosimy Zamawiającego o doprecyzowanie oczekiwanej funkcjonaliści w ramach podanego wymogu? Co Zmawiający rozumie przez pojęcie „epizod” ?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0D4584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0D4584">
              <w:rPr>
                <w:rFonts w:cstheme="minorHAnsi"/>
                <w:sz w:val="18"/>
                <w:szCs w:val="18"/>
              </w:rPr>
              <w:t xml:space="preserve">Zamawiający informuje, iż dokonuje zmiany zapisu w </w:t>
            </w:r>
          </w:p>
          <w:p w:rsidR="00777524" w:rsidRPr="000D4584" w:rsidRDefault="00777524" w:rsidP="00122FF6">
            <w:pPr>
              <w:rPr>
                <w:rFonts w:cstheme="minorHAnsi"/>
                <w:b/>
                <w:sz w:val="18"/>
                <w:szCs w:val="18"/>
              </w:rPr>
            </w:pPr>
            <w:r w:rsidRPr="000D4584">
              <w:rPr>
                <w:rFonts w:cstheme="minorHAnsi"/>
                <w:sz w:val="18"/>
                <w:szCs w:val="18"/>
              </w:rPr>
              <w:t xml:space="preserve">Załączniku 2 OPZ, </w:t>
            </w:r>
            <w:r>
              <w:rPr>
                <w:rFonts w:cstheme="minorHAnsi"/>
                <w:sz w:val="18"/>
                <w:szCs w:val="18"/>
              </w:rPr>
              <w:t xml:space="preserve">31. </w:t>
            </w:r>
            <w:r w:rsidRPr="000D4584">
              <w:rPr>
                <w:rFonts w:cstheme="minorHAnsi"/>
                <w:sz w:val="18"/>
                <w:szCs w:val="18"/>
              </w:rPr>
              <w:t xml:space="preserve">Zarządzanie Zakładem Diagnostyki Obrazowej, pkt. 134, tj. zapis: „Możliwość wyświetlenia wszystkich epizodów pacjenta w jednym rekordzie danych medycznych” </w:t>
            </w:r>
            <w:r w:rsidRPr="000D4584">
              <w:rPr>
                <w:rFonts w:cstheme="minorHAnsi"/>
                <w:b/>
                <w:sz w:val="18"/>
                <w:szCs w:val="18"/>
              </w:rPr>
              <w:t xml:space="preserve">zmienia na zapis: </w:t>
            </w:r>
          </w:p>
          <w:p w:rsidR="00777524" w:rsidRDefault="00777524" w:rsidP="00122F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„M</w:t>
            </w:r>
            <w:r w:rsidRPr="000D4584">
              <w:rPr>
                <w:rFonts w:cstheme="minorHAnsi"/>
                <w:sz w:val="18"/>
                <w:szCs w:val="18"/>
              </w:rPr>
              <w:t>ożliwość przeglądu całej historii  leczenia pacjenta z jednego miejsca w tym wyniki badania, wykona</w:t>
            </w:r>
            <w:r>
              <w:rPr>
                <w:rFonts w:cstheme="minorHAnsi"/>
                <w:sz w:val="18"/>
                <w:szCs w:val="18"/>
              </w:rPr>
              <w:t>ne procedury i  zlecenia , leki”.</w:t>
            </w:r>
          </w:p>
          <w:p w:rsidR="00B33956" w:rsidRPr="00B33956" w:rsidRDefault="00B33956" w:rsidP="00122FF6">
            <w:pPr>
              <w:rPr>
                <w:rFonts w:cstheme="minorHAnsi"/>
                <w:b/>
                <w:i/>
                <w:sz w:val="18"/>
                <w:szCs w:val="18"/>
              </w:rPr>
            </w:pPr>
            <w:r w:rsidRPr="00B33956">
              <w:rPr>
                <w:rFonts w:cstheme="minorHAnsi"/>
                <w:i/>
                <w:sz w:val="18"/>
                <w:szCs w:val="18"/>
              </w:rPr>
              <w:t xml:space="preserve">Odpowiednie zmiany dokonano również w załączniku nr 1c do SIWZ. </w:t>
            </w: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C1FC3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r w:rsidRPr="00343942">
              <w:rPr>
                <w:rFonts w:cstheme="minorHAnsi"/>
                <w:b/>
                <w:sz w:val="18"/>
                <w:szCs w:val="18"/>
              </w:rPr>
              <w:t>Załącznik nr 14 Projekt Umowy</w:t>
            </w:r>
            <w:r w:rsidRPr="00343942">
              <w:rPr>
                <w:rFonts w:cstheme="minorHAnsi"/>
                <w:sz w:val="18"/>
                <w:szCs w:val="18"/>
              </w:rPr>
              <w:t xml:space="preserve">, §1 ust. 16 Błąd Aplikacji. 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r w:rsidRPr="00343942">
              <w:rPr>
                <w:rFonts w:cstheme="minorHAnsi"/>
                <w:sz w:val="18"/>
                <w:szCs w:val="18"/>
              </w:rPr>
              <w:t>Prosimy o potwierdzenie, że  z definicji Błędu, wyłączone są następujące przypadki: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a.zastosowanie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Aplikacji w sposób niezgodny z przeznaczeniem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b.zastosowanie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Aplikacji w sposób niezgodny z Dokumentacją,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c.błędne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wprowadzenie przez Użytkownika danych,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d.użytkowanie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Aplikacji na Infrastrukturze nie spełniającej ogólnie przyjętych w branży norm technicznych oraz bezpieczeństwa,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e.użytkowanie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Aplikacji na Infrastrukturze nie spełniającej minimalnych parametrów wydajnościowych określonych dla wskazanej ilości stanowisk i producenta Motoru bazy danych, 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f.wadliwego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zasilania, awarii klimatyzacji lub urządzeń utrzymujących wilgotność powietrza, a także awarii nośników danych, takich jak: dyskietki, taśmy do streamerów, CD-</w:t>
            </w:r>
            <w:proofErr w:type="spellStart"/>
            <w:r w:rsidRPr="00343942">
              <w:rPr>
                <w:rFonts w:cstheme="minorHAnsi"/>
                <w:sz w:val="18"/>
                <w:szCs w:val="18"/>
              </w:rPr>
              <w:t>ROMy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, 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g.nieautoryzowana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przez WYKONAWCĘ zmiana parametrów Infrastruktury dokonana po wykonaniu instalacji Oprogramowania Aplikacyjnego,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h.użytkowanie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Aplikacji w pomieszczeniach z niesprawną lub niewydolną instalacją elektryczną 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r w:rsidRPr="00343942">
              <w:rPr>
                <w:rFonts w:cstheme="minorHAnsi"/>
                <w:sz w:val="18"/>
                <w:szCs w:val="18"/>
              </w:rPr>
              <w:t>i zasilaniem elektrycznym,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i.działanie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wirusa komputerowego,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lastRenderedPageBreak/>
              <w:t>j.wdrożenia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Aplikacji wykonanego w sposób wadliwy, z wyłączeniem sytuacji, w której to było wykonywane przez WYKONAWCĘ, 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k.niewłaściwa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parametryzacja Aplikacji oraz Motoru bazy danych, z którym ta współpracuje, z wyłączeniem sytuacji, w której to było wykonane przez WYKONAWCĘ, 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l.wszelkie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działania ZAMAWIAJĄCEGO lub osób trzecich polegające na modyfikacji lub ingerencji w Oprogramowanie, 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m.wszelkie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działania ZAMAWIAJĄCEGO lub osób trzecich ingerujące w oprogramowanie, z którym Oprogramowanie Aplikacyjne zostało zintegrowane w zakresie wywołującym skutki dla tej  integracji (sterowniki lab., interfejsy HL7, inne),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n.działanie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Siły Wyższej,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o.niewykonanie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przez ZAMAWIAJĄCEGO opublikowanych w serwisie HD Uaktualnień Aplikacji,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p.brak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zgłoszenia niepomyślnego wykonania aktualizacji Aplikacji przez ZAMAWIAJĄCEGO 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r w:rsidRPr="00343942">
              <w:rPr>
                <w:rFonts w:cstheme="minorHAnsi"/>
                <w:sz w:val="18"/>
                <w:szCs w:val="18"/>
              </w:rPr>
              <w:t>i dalsza eksploatacja Aplikacji mimo pojawiania się błędów (dotyczy także logów),</w:t>
            </w:r>
          </w:p>
          <w:p w:rsidR="007C1FC3" w:rsidRPr="00343942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q.niezastosowanie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się ZAMAWIAJĄCEGO do zaleceń w zakresie eksploatacji Aplikacji lub jej Uaktualnień opublikowanych przez  WYKONAWCĘ,</w:t>
            </w:r>
          </w:p>
          <w:p w:rsidR="00777524" w:rsidRDefault="007C1FC3" w:rsidP="00122F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3942">
              <w:rPr>
                <w:rFonts w:cstheme="minorHAnsi"/>
                <w:sz w:val="18"/>
                <w:szCs w:val="18"/>
              </w:rPr>
              <w:t>r.użytkowanie</w:t>
            </w:r>
            <w:proofErr w:type="spellEnd"/>
            <w:r w:rsidRPr="00343942">
              <w:rPr>
                <w:rFonts w:cstheme="minorHAnsi"/>
                <w:sz w:val="18"/>
                <w:szCs w:val="18"/>
              </w:rPr>
              <w:t xml:space="preserve"> Aplikacji ze złamaniem obwarowań licencyjnych nałożonych na ZAMAWIAJĄCEGO postanowieniami umowy licencyjnej.</w:t>
            </w: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6926D6" w:rsidRDefault="006926D6" w:rsidP="00122FF6">
            <w:pPr>
              <w:rPr>
                <w:rFonts w:cstheme="minorHAnsi"/>
                <w:sz w:val="18"/>
                <w:szCs w:val="18"/>
              </w:rPr>
            </w:pPr>
          </w:p>
          <w:p w:rsidR="006926D6" w:rsidRDefault="006926D6" w:rsidP="00122FF6">
            <w:pPr>
              <w:rPr>
                <w:rFonts w:cstheme="minorHAnsi"/>
                <w:sz w:val="18"/>
                <w:szCs w:val="18"/>
              </w:rPr>
            </w:pPr>
          </w:p>
          <w:p w:rsidR="006926D6" w:rsidRDefault="006926D6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Pr="00162F51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162F51" w:rsidRDefault="00887AF3" w:rsidP="00122F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Zamawiający potwierdza </w:t>
            </w: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Załącznik 2 OPZ</w:t>
            </w:r>
            <w:r w:rsidRPr="00162F51">
              <w:rPr>
                <w:rFonts w:cstheme="minorHAnsi"/>
                <w:sz w:val="18"/>
                <w:szCs w:val="18"/>
              </w:rPr>
              <w:t>, pkt. 33 Ilość licencji: Szkolenia muszą być przeprowadzone przez osoby posiadające odpowiednie certyfikaty w zakresie produktów, których dotyczyć będzie szkolenie wg wymagań zamieszczonych w powyższej tabeli.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Prosimy o informację, o jakie odpowiednie certyfikaty ch</w:t>
            </w:r>
            <w:r>
              <w:rPr>
                <w:rFonts w:cstheme="minorHAnsi"/>
                <w:sz w:val="18"/>
                <w:szCs w:val="18"/>
              </w:rPr>
              <w:t xml:space="preserve">odzi. Czy Zamawiający oczekuje </w:t>
            </w:r>
            <w:r w:rsidRPr="00162F51">
              <w:rPr>
                <w:rFonts w:cstheme="minorHAnsi"/>
                <w:sz w:val="18"/>
                <w:szCs w:val="18"/>
              </w:rPr>
              <w:t>okazania w/w certyfikatów na jakimkolwiek etapie postępowania?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162F51" w:rsidRDefault="00777524" w:rsidP="00122FF6">
            <w:pPr>
              <w:autoSpaceDE w:val="0"/>
              <w:autoSpaceDN w:val="0"/>
              <w:adjustRightInd w:val="0"/>
              <w:rPr>
                <w:rFonts w:cs="CIDFont+F1"/>
                <w:sz w:val="18"/>
                <w:szCs w:val="18"/>
              </w:rPr>
            </w:pPr>
            <w:r w:rsidRPr="00162F51">
              <w:rPr>
                <w:rFonts w:cs="Arial"/>
                <w:sz w:val="18"/>
                <w:szCs w:val="18"/>
              </w:rPr>
              <w:t>Zamawiający wymaga od Wykonawcy aby jego pracownicy szkolący personel BCM spełniali warunki w zakresie wykształcenia oraz doświadczenia zawodowego czyniące je zdolnymi do wykonania zamówienia,  w rozumieniu Zamawiającego będą to pracownicy Wykonawcy, którzy posiadają specjalistyczną wiedzę umożliwiającą przeprowadzenie szkolenia zgodnie z przedmiotem zamówienia oraz posiadali certyfikaty/zaświadczenia/inne umożliwiające przeprowadzenie danego szkolenia w formie zajęć . Biorąc pod uwagę, że Wykonawcy zaproponują różne rozwiązania, Zamawiający nie  precyzuje wymagań dotyczących certyfikatów.  Zamawiający nie wymaga certyfikatów uprawniających do szkolenia dla  napisanego i wdrażanie przez Wykonawcę własnego oprogramowania. Zamawiający może zażądać  okazania w/w certyfikatów od Wykonawcy najwyżej ocenionego. Weryfikacja  uprawnień może być przeprowadzona na podstawie CV pracownika przewidzianego do realizacji szkolenia oraz kopii np. dyplomu ukończenia studiów wyższych i innych dokumentów potwierdzających posiadane</w:t>
            </w:r>
            <w:r w:rsidRPr="00162F51">
              <w:rPr>
                <w:rFonts w:cs="CIDFont+F1"/>
                <w:sz w:val="18"/>
                <w:szCs w:val="18"/>
              </w:rPr>
              <w:t xml:space="preserve"> </w:t>
            </w:r>
            <w:r w:rsidRPr="00162F51">
              <w:rPr>
                <w:rFonts w:cs="Arial"/>
                <w:sz w:val="18"/>
                <w:szCs w:val="18"/>
              </w:rPr>
              <w:t>wykształcenie/kwalifikacje</w:t>
            </w:r>
            <w:r w:rsidRPr="00162F51">
              <w:rPr>
                <w:rFonts w:cs="CIDFont+F1"/>
                <w:sz w:val="18"/>
                <w:szCs w:val="18"/>
              </w:rPr>
              <w:t>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Załącznik 2 OPZ</w:t>
            </w:r>
            <w:r w:rsidRPr="00162F51">
              <w:rPr>
                <w:rFonts w:cstheme="minorHAnsi"/>
                <w:sz w:val="18"/>
                <w:szCs w:val="18"/>
              </w:rPr>
              <w:t>, pkt. 163 Producent systemu powinien potwierdzić stosownym certyfikatem, że oferowany system produkowany jest zgodnie z normą ISO-13485.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 xml:space="preserve">Prosimy o potwierdzenie, że naturalnym jest Zamawiający akceptuje również nowszą normę 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tj. ISO-27001:2013?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 xml:space="preserve">Zamawiający potwierdza. </w:t>
            </w: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Załącznik nr 15 Tabela 1Zlecenia medyczne; 6; Moduł umożliwia lekarzom podgląd zleceń lekowych i diagnostycznych w jednym miejscu.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Pragniemy zwrócić uwagę, ze punkt scenariusza powinien odnosić się do wymagań obligatoryjnych. Tego wymagania brak w Załączniku 2 OPZ. Prosimy o usunięcie wymagania ze scenariusza.</w:t>
            </w: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  <w:p w:rsidR="00ED6587" w:rsidRPr="00162F51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</w:rPr>
            </w:pPr>
          </w:p>
          <w:p w:rsidR="00777524" w:rsidRDefault="00777524" w:rsidP="00122FF6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162F51">
              <w:rPr>
                <w:rFonts w:cstheme="minorHAnsi"/>
                <w:sz w:val="18"/>
                <w:szCs w:val="18"/>
              </w:rPr>
              <w:t>Zamawiający dokonuje zmiany treści SIWZ polegającą na tym, że w załączniku nr 2 OPZ, 13. Wymagania dla mod</w:t>
            </w:r>
            <w:r w:rsidR="005D67A5">
              <w:rPr>
                <w:rFonts w:cstheme="minorHAnsi"/>
                <w:sz w:val="18"/>
                <w:szCs w:val="18"/>
              </w:rPr>
              <w:t>ułu Zlecenia medyczne, po pkt 33 dodano nowy pkt nr 34</w:t>
            </w:r>
            <w:r w:rsidRPr="00162F51">
              <w:rPr>
                <w:rFonts w:cstheme="minorHAnsi"/>
                <w:sz w:val="18"/>
                <w:szCs w:val="18"/>
              </w:rPr>
              <w:t xml:space="preserve"> o treści:  </w:t>
            </w:r>
            <w:r w:rsidRPr="00162F51">
              <w:rPr>
                <w:rFonts w:cstheme="minorHAnsi"/>
                <w:i/>
                <w:sz w:val="18"/>
                <w:szCs w:val="18"/>
                <w:u w:val="single"/>
              </w:rPr>
              <w:t xml:space="preserve">Moduł umożliwia lekarzom podgląd zleceń lekowych i diagnostycznych w jednym miejscu </w:t>
            </w:r>
            <w:r w:rsidRPr="00162F51">
              <w:rPr>
                <w:rFonts w:cstheme="minorHAnsi"/>
                <w:sz w:val="18"/>
                <w:szCs w:val="18"/>
                <w:u w:val="single"/>
              </w:rPr>
              <w:t xml:space="preserve">i jest </w:t>
            </w:r>
            <w:r>
              <w:rPr>
                <w:rFonts w:cstheme="minorHAnsi"/>
                <w:sz w:val="18"/>
                <w:szCs w:val="18"/>
                <w:u w:val="single"/>
              </w:rPr>
              <w:t xml:space="preserve">to wymaganie obligatoryjne. </w:t>
            </w:r>
          </w:p>
          <w:p w:rsidR="00777524" w:rsidRPr="00162F51" w:rsidRDefault="00B557CE" w:rsidP="00122FF6">
            <w:pPr>
              <w:rPr>
                <w:rFonts w:cstheme="minorHAnsi"/>
                <w:sz w:val="18"/>
                <w:szCs w:val="18"/>
              </w:rPr>
            </w:pPr>
            <w:r w:rsidRPr="00B33956">
              <w:rPr>
                <w:rFonts w:cstheme="minorHAnsi"/>
                <w:i/>
                <w:sz w:val="18"/>
                <w:szCs w:val="18"/>
              </w:rPr>
              <w:t>Odpowiednie zmiany dokonano również w załączniku nr 1c do SIWZ.</w:t>
            </w: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Załącznik nr 15</w:t>
            </w:r>
            <w:r w:rsidRPr="00162F51">
              <w:rPr>
                <w:rFonts w:cstheme="minorHAnsi"/>
                <w:sz w:val="18"/>
                <w:szCs w:val="18"/>
              </w:rPr>
              <w:t>Tabela 1Rejestracja do poradni; 7; Planowanie wizyt w poradni: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W trakcie rejestracji pacjenta moduł umożliwia automatyczny wybór najbliższego wolnego specjalisty oraz terminu wizyty, możliwość dokonania manualnej zmiany tego terminu oraz wpisania kilku wizyt na ten sam termin.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Pragniemy zwrócić uwagę, ze punkt scenariusza powinien odnosić się do wymagań obligatoryjnych. Tego wymagania brak w Załączniku 2 OPZ. Prosimy o usunięcie wymagania ze scenariusza.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F40FDC" w:rsidRDefault="000B36AB" w:rsidP="00122F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Zamawiający informuje</w:t>
            </w:r>
            <w:r w:rsidR="00777524" w:rsidRPr="00F40FDC">
              <w:rPr>
                <w:rFonts w:cstheme="minorHAnsi"/>
                <w:sz w:val="18"/>
                <w:szCs w:val="18"/>
              </w:rPr>
              <w:t xml:space="preserve">,  że wymaganie jest oznaczone w OPZ </w:t>
            </w:r>
            <w:proofErr w:type="spellStart"/>
            <w:r w:rsidR="00777524" w:rsidRPr="00F40FDC">
              <w:rPr>
                <w:rFonts w:cstheme="minorHAnsi"/>
                <w:sz w:val="18"/>
                <w:szCs w:val="18"/>
              </w:rPr>
              <w:t>Zal</w:t>
            </w:r>
            <w:proofErr w:type="spellEnd"/>
            <w:r w:rsidR="00777524" w:rsidRPr="00F40FDC">
              <w:rPr>
                <w:rFonts w:cstheme="minorHAnsi"/>
                <w:sz w:val="18"/>
                <w:szCs w:val="18"/>
              </w:rPr>
              <w:t xml:space="preserve"> 2. jako  obligatoryjne</w:t>
            </w:r>
            <w:r w:rsidR="00A31DFA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A31DFA">
              <w:rPr>
                <w:rFonts w:cstheme="minorHAnsi"/>
                <w:sz w:val="18"/>
                <w:szCs w:val="18"/>
              </w:rPr>
              <w:t>t</w:t>
            </w:r>
            <w:r w:rsidR="00777524" w:rsidRPr="00F40FDC">
              <w:rPr>
                <w:rFonts w:cstheme="minorHAnsi"/>
                <w:sz w:val="18"/>
                <w:szCs w:val="18"/>
              </w:rPr>
              <w:t>J.</w:t>
            </w:r>
            <w:proofErr w:type="spellEnd"/>
            <w:r w:rsidR="00777524" w:rsidRPr="00F40FDC">
              <w:rPr>
                <w:rFonts w:cstheme="minorHAnsi"/>
                <w:sz w:val="18"/>
                <w:szCs w:val="18"/>
              </w:rPr>
              <w:t xml:space="preserve"> 9. Wymagania dla modułu Rejestracja Poradni , pkt 26</w:t>
            </w:r>
          </w:p>
          <w:p w:rsidR="00777524" w:rsidRPr="00162F51" w:rsidRDefault="00777524" w:rsidP="00122FF6">
            <w:pPr>
              <w:rPr>
                <w:rFonts w:cstheme="minorHAnsi"/>
                <w:b/>
                <w:color w:val="385623" w:themeColor="accent6" w:themeShade="80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b/>
                <w:color w:val="385623" w:themeColor="accent6" w:themeShade="80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Załącznik nr 15</w:t>
            </w:r>
            <w:r w:rsidRPr="00162F51">
              <w:rPr>
                <w:rFonts w:cstheme="minorHAnsi"/>
                <w:sz w:val="18"/>
                <w:szCs w:val="18"/>
              </w:rPr>
              <w:t>Tabela 1Rozliczenia z NFZ; 10; Możliwość rozliczania świadczeń w zakresie danych ewidencjonowanych w modułach dziedzinowych, bez konieczności importu danych do modułu rozliczeniowego.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Pragniemy zwrócić uwagę, ze punkt scenariusza powinien odnosić się do wymagań obligatoryjnych. Tego wymagania brak w Załączniku 2 OPZ. Prosimy o usunięcie wymagania ze scenariusza.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162F51">
              <w:rPr>
                <w:rFonts w:cstheme="minorHAnsi"/>
                <w:sz w:val="18"/>
                <w:szCs w:val="18"/>
              </w:rPr>
              <w:t>Zamawiający dokonuje zmiany treści SIWZ polegającą na tym, że w załączniku nr 2 OPZ, 14. Wymagania dla modułu Rozliczenia z płatnikami, po pkt 46 dodano nowy pkt nr 47 o treści: „</w:t>
            </w:r>
            <w:r w:rsidRPr="00162F51">
              <w:rPr>
                <w:rFonts w:cstheme="minorHAnsi"/>
                <w:sz w:val="18"/>
                <w:szCs w:val="18"/>
                <w:u w:val="single"/>
              </w:rPr>
              <w:t>Możliwość rozliczania świadczeń w zakresie danych ewidencjonowanych w modułach dziedzinowych, bez konieczności importu danych do modułu rozliczeniowego”</w:t>
            </w:r>
          </w:p>
          <w:p w:rsidR="00777524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 xml:space="preserve"> i jest to wymaganie obligato</w:t>
            </w:r>
            <w:r>
              <w:rPr>
                <w:rFonts w:cstheme="minorHAnsi"/>
                <w:sz w:val="18"/>
                <w:szCs w:val="18"/>
              </w:rPr>
              <w:t xml:space="preserve">ryjne. Tym  samym kolejność pozostałych punktów uległa zmianie. </w:t>
            </w:r>
          </w:p>
          <w:p w:rsidR="00777524" w:rsidRPr="00162F51" w:rsidRDefault="00B557CE" w:rsidP="00122FF6">
            <w:pPr>
              <w:rPr>
                <w:rFonts w:cstheme="minorHAnsi"/>
                <w:sz w:val="18"/>
                <w:szCs w:val="18"/>
              </w:rPr>
            </w:pPr>
            <w:r w:rsidRPr="00B33956">
              <w:rPr>
                <w:rFonts w:cstheme="minorHAnsi"/>
                <w:i/>
                <w:sz w:val="18"/>
                <w:szCs w:val="18"/>
              </w:rPr>
              <w:t>Odpowiednie zmiany dokonano również w załączniku nr 1c do SIWZ.</w:t>
            </w: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Załącznik nr 15Tabela 1Laboratorium; 11; Wydruk wyników dla pacjenta.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Pragniemy zwrócić uwagę, ze punkt scenariusza powinien odnosić się do wymagać obligatoryjnych. Tego wymagania brak w Załączniku 2 OPZ. Prosimy o usunięcie wymagania ze scenariusza.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77524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 xml:space="preserve">Zamawiający modyfikuje OPZ , 25. Wymagania dla modułu Laboratorium (Analityka/Mikrobiologia), pkt 67 wyraz „NIE” w kolumnie </w:t>
            </w:r>
            <w:r w:rsidRPr="00162F51">
              <w:rPr>
                <w:rFonts w:cstheme="minorHAnsi"/>
                <w:i/>
                <w:sz w:val="18"/>
                <w:szCs w:val="18"/>
              </w:rPr>
              <w:t xml:space="preserve">Wymagane dostępności funkcjonalności na etapie składania oferty, </w:t>
            </w:r>
            <w:r w:rsidRPr="00162F51">
              <w:rPr>
                <w:rFonts w:cstheme="minorHAnsi"/>
                <w:b/>
                <w:sz w:val="18"/>
                <w:szCs w:val="18"/>
              </w:rPr>
              <w:t>zmienia na „TAK”.</w:t>
            </w:r>
            <w:r w:rsidRPr="00162F51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B557CE" w:rsidRPr="00162F51" w:rsidRDefault="00B557CE" w:rsidP="00122FF6">
            <w:pPr>
              <w:rPr>
                <w:rFonts w:cstheme="minorHAnsi"/>
                <w:sz w:val="18"/>
                <w:szCs w:val="18"/>
              </w:rPr>
            </w:pPr>
            <w:r w:rsidRPr="00B33956">
              <w:rPr>
                <w:rFonts w:cstheme="minorHAnsi"/>
                <w:i/>
                <w:sz w:val="18"/>
                <w:szCs w:val="18"/>
              </w:rPr>
              <w:t>Odpowiednie zmiany dokonano również w załączniku nr 1c do SIWZ.</w:t>
            </w: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Załącznik nr 15</w:t>
            </w:r>
            <w:r w:rsidRPr="00162F51">
              <w:rPr>
                <w:rFonts w:cstheme="minorHAnsi"/>
                <w:sz w:val="18"/>
                <w:szCs w:val="18"/>
              </w:rPr>
              <w:t>Tabela 1Pracownia diagnostyczna; 12; System posiada wspólny dla wszystkich użytkowników moduł rejestracji pacjentów obsługujący jednocześnie wiele pracowni diagnostycznych (TK, RTG, USG, Endoskopii).</w:t>
            </w:r>
          </w:p>
          <w:p w:rsidR="00777524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 xml:space="preserve">Pragniemy zwrócić uwagę, ze punkt scenariusza powinien odnosić się </w:t>
            </w:r>
            <w:r w:rsidRPr="00162F51">
              <w:rPr>
                <w:rFonts w:cstheme="minorHAnsi"/>
                <w:sz w:val="18"/>
                <w:szCs w:val="18"/>
              </w:rPr>
              <w:lastRenderedPageBreak/>
              <w:t>do wymagać obligatoryjnych. Tego wymagania brak w Załączniku 2 OPZ. Prosimy o usunięcie wymagania ze scenariusza.</w:t>
            </w:r>
          </w:p>
          <w:p w:rsidR="00ED6587" w:rsidRPr="00162F51" w:rsidRDefault="00ED6587" w:rsidP="00122FF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Zamawiający dokonuje zmiany treści SIWZ polegającą na tym, że w załączniku nr 2 OPZ, 28. Wymagania dla modułu Pracownia Diagnostyczna, po pkt 40 dodano nowy pkt nr 41 o treści: „System posiada wspólny dla wszystkich użytkowników moduł rejestracji pacjentów obsługujący jednocześnie wiele pracowni diagnostycznych (TK, RTG, USG, Endoskopii)”</w:t>
            </w:r>
          </w:p>
          <w:p w:rsidR="00777524" w:rsidRDefault="00777524" w:rsidP="00122FF6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162F51">
              <w:rPr>
                <w:rFonts w:cstheme="minorHAnsi"/>
                <w:sz w:val="18"/>
                <w:szCs w:val="18"/>
              </w:rPr>
              <w:t xml:space="preserve"> </w:t>
            </w:r>
            <w:r w:rsidRPr="00162F51">
              <w:rPr>
                <w:rFonts w:cstheme="minorHAnsi"/>
                <w:sz w:val="18"/>
                <w:szCs w:val="18"/>
                <w:u w:val="single"/>
              </w:rPr>
              <w:t xml:space="preserve">i </w:t>
            </w:r>
            <w:r>
              <w:rPr>
                <w:rFonts w:cstheme="minorHAnsi"/>
                <w:sz w:val="18"/>
                <w:szCs w:val="18"/>
                <w:u w:val="single"/>
              </w:rPr>
              <w:t>jest to wymaganie obligatoryjne.</w:t>
            </w:r>
            <w:r w:rsidRPr="00162F51">
              <w:rPr>
                <w:rFonts w:cstheme="minorHAnsi"/>
                <w:sz w:val="18"/>
                <w:szCs w:val="18"/>
                <w:u w:val="single"/>
              </w:rPr>
              <w:t xml:space="preserve"> </w:t>
            </w:r>
          </w:p>
          <w:p w:rsidR="00B557CE" w:rsidRPr="00162F51" w:rsidRDefault="00B557CE" w:rsidP="00122FF6">
            <w:pPr>
              <w:rPr>
                <w:rFonts w:cstheme="minorHAnsi"/>
                <w:sz w:val="18"/>
                <w:szCs w:val="18"/>
              </w:rPr>
            </w:pPr>
            <w:r w:rsidRPr="00B33956">
              <w:rPr>
                <w:rFonts w:cstheme="minorHAnsi"/>
                <w:i/>
                <w:sz w:val="18"/>
                <w:szCs w:val="18"/>
              </w:rPr>
              <w:t xml:space="preserve">Odpowiednie zmiany dokonano również w załączniku nr </w:t>
            </w:r>
            <w:r w:rsidRPr="00B33956">
              <w:rPr>
                <w:rFonts w:cstheme="minorHAnsi"/>
                <w:i/>
                <w:sz w:val="18"/>
                <w:szCs w:val="18"/>
              </w:rPr>
              <w:lastRenderedPageBreak/>
              <w:t>1c do SIWZ.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Załącznik nr 15</w:t>
            </w:r>
            <w:r w:rsidRPr="00162F51">
              <w:rPr>
                <w:rFonts w:cstheme="minorHAnsi"/>
                <w:sz w:val="18"/>
                <w:szCs w:val="18"/>
              </w:rPr>
              <w:t>Tabela 1Zlecenia medyczne; 13; Moduł umożliwia grupowe operacje na zleceniach np. automatyczne przedłużanie wybranych zleceń.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Pragniemy zwrócić uwagę, ze punkt scenariusza powinien odnosić się do wymagań obligatoryjnych. Tego wymagania brak w Załączniku 2 OPZ. Prosimy o usunięcie wymagania ze scenariusza.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</w:rPr>
            </w:pPr>
          </w:p>
          <w:p w:rsidR="00777524" w:rsidRPr="00162F51" w:rsidRDefault="00777524" w:rsidP="00122FF6">
            <w:pPr>
              <w:rPr>
                <w:rFonts w:cstheme="minorHAnsi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Zamawiający dokonuje zmiany treści SIWZ polegającą na tym, że w załączniku nr 2 OPZ, 13. Wymagania dla mod</w:t>
            </w:r>
            <w:r w:rsidR="00832E1B">
              <w:rPr>
                <w:rFonts w:cstheme="minorHAnsi"/>
                <w:sz w:val="18"/>
                <w:szCs w:val="18"/>
              </w:rPr>
              <w:t>ułu Zlecenia medyczne, po pkt 34 dodano nowy pkt nr 35</w:t>
            </w:r>
            <w:r w:rsidRPr="00162F51">
              <w:rPr>
                <w:rFonts w:cstheme="minorHAnsi"/>
                <w:sz w:val="18"/>
                <w:szCs w:val="18"/>
              </w:rPr>
              <w:t xml:space="preserve"> o treści: „Moduł umożliwia grupowe operacje na zleceniach np. automatyczne przedłużanie wybranych zleceń” </w:t>
            </w:r>
          </w:p>
          <w:p w:rsidR="00777524" w:rsidRDefault="00777524" w:rsidP="00122FF6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162F51">
              <w:rPr>
                <w:rFonts w:cstheme="minorHAnsi"/>
                <w:sz w:val="18"/>
                <w:szCs w:val="18"/>
              </w:rPr>
              <w:t xml:space="preserve"> </w:t>
            </w:r>
            <w:r w:rsidRPr="00162F51">
              <w:rPr>
                <w:rFonts w:cstheme="minorHAnsi"/>
                <w:sz w:val="18"/>
                <w:szCs w:val="18"/>
                <w:u w:val="single"/>
              </w:rPr>
              <w:t>i jest to wymaganie obligator</w:t>
            </w:r>
            <w:r>
              <w:rPr>
                <w:rFonts w:cstheme="minorHAnsi"/>
                <w:sz w:val="18"/>
                <w:szCs w:val="18"/>
                <w:u w:val="single"/>
              </w:rPr>
              <w:t>yjne.</w:t>
            </w:r>
          </w:p>
          <w:p w:rsidR="00CC5AA0" w:rsidRDefault="00CC5AA0" w:rsidP="00122FF6">
            <w:pPr>
              <w:rPr>
                <w:rFonts w:cstheme="minorHAnsi"/>
                <w:sz w:val="18"/>
                <w:szCs w:val="18"/>
                <w:u w:val="single"/>
              </w:rPr>
            </w:pPr>
          </w:p>
          <w:p w:rsidR="006F4D83" w:rsidRPr="00162F51" w:rsidRDefault="00CC5AA0" w:rsidP="00122FF6">
            <w:pPr>
              <w:rPr>
                <w:rFonts w:cstheme="minorHAnsi"/>
                <w:sz w:val="18"/>
                <w:szCs w:val="18"/>
              </w:rPr>
            </w:pPr>
            <w:r w:rsidRPr="00B33956">
              <w:rPr>
                <w:rFonts w:cstheme="minorHAnsi"/>
                <w:i/>
                <w:sz w:val="18"/>
                <w:szCs w:val="18"/>
              </w:rPr>
              <w:t>Odpowiednie zmiany dokonano również w załączniku nr 1c do SIWZ.</w:t>
            </w:r>
          </w:p>
        </w:tc>
      </w:tr>
      <w:tr w:rsidR="00777524" w:rsidRPr="00162F51" w:rsidTr="009F28C5">
        <w:tc>
          <w:tcPr>
            <w:tcW w:w="993" w:type="dxa"/>
            <w:shd w:val="clear" w:color="auto" w:fill="auto"/>
            <w:vAlign w:val="center"/>
          </w:tcPr>
          <w:p w:rsidR="00777524" w:rsidRPr="00162F51" w:rsidRDefault="00777524" w:rsidP="00122FF6">
            <w:pPr>
              <w:numPr>
                <w:ilvl w:val="0"/>
                <w:numId w:val="1"/>
              </w:numPr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524" w:rsidRPr="00162F51" w:rsidRDefault="00777524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b/>
                <w:sz w:val="18"/>
                <w:szCs w:val="18"/>
              </w:rPr>
              <w:t>Załącznik 2 OPZ</w:t>
            </w:r>
            <w:r w:rsidRPr="00162F51">
              <w:rPr>
                <w:rFonts w:cstheme="minorHAnsi"/>
                <w:sz w:val="18"/>
                <w:szCs w:val="18"/>
              </w:rPr>
              <w:t>3. Izba przyjęć; 11; Analiza danych nowego pacjenta podczas wprowadzania - mechanizmy weryfikujące unikalność danych wg zadanych kluczy (imię i nazwisko, PESEL).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Prosimy o podanie listy danych, których poprawność i unikalność ma być weryfikowana?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77524" w:rsidRPr="00162F51" w:rsidRDefault="00777524" w:rsidP="00122FF6">
            <w:pPr>
              <w:rPr>
                <w:rFonts w:cstheme="minorHAnsi"/>
                <w:sz w:val="28"/>
                <w:szCs w:val="28"/>
              </w:rPr>
            </w:pPr>
          </w:p>
          <w:p w:rsidR="00777524" w:rsidRPr="00162F51" w:rsidRDefault="00777524" w:rsidP="00122FF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162F51">
              <w:rPr>
                <w:rFonts w:ascii="Calibri" w:hAnsi="Calibri" w:cs="Calibri"/>
                <w:sz w:val="18"/>
                <w:szCs w:val="18"/>
              </w:rPr>
              <w:t>Lista danych podlegająca weryfikacji / walidacji: PESEL, daty urodz</w:t>
            </w:r>
            <w:r w:rsidRPr="009F28C5">
              <w:rPr>
                <w:rFonts w:ascii="Calibri" w:hAnsi="Calibri" w:cs="Calibri"/>
                <w:sz w:val="18"/>
                <w:szCs w:val="18"/>
              </w:rPr>
              <w:t>enia, płeć, kod ubezpieczyciela</w:t>
            </w:r>
            <w:r w:rsidRPr="00162F51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  <w:p w:rsidR="00FE4E4C" w:rsidRDefault="00FE4E4C" w:rsidP="00122FF6">
            <w:pPr>
              <w:rPr>
                <w:rFonts w:cstheme="minorHAnsi"/>
                <w:sz w:val="18"/>
                <w:szCs w:val="18"/>
              </w:rPr>
            </w:pPr>
          </w:p>
          <w:p w:rsidR="00FE4E4C" w:rsidRPr="00162F51" w:rsidRDefault="00FE4E4C" w:rsidP="00122FF6">
            <w:pPr>
              <w:rPr>
                <w:rFonts w:cstheme="minorHAnsi"/>
                <w:sz w:val="18"/>
                <w:szCs w:val="18"/>
              </w:rPr>
            </w:pPr>
          </w:p>
          <w:p w:rsidR="00777524" w:rsidRPr="00162F51" w:rsidRDefault="00777524" w:rsidP="00122FF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E4E4C" w:rsidRPr="00162F51" w:rsidTr="009F28C5">
        <w:tc>
          <w:tcPr>
            <w:tcW w:w="993" w:type="dxa"/>
            <w:shd w:val="clear" w:color="auto" w:fill="auto"/>
            <w:vAlign w:val="center"/>
          </w:tcPr>
          <w:p w:rsidR="00FE4E4C" w:rsidRPr="00162F51" w:rsidRDefault="00FE4E4C" w:rsidP="00122FF6">
            <w:pPr>
              <w:numPr>
                <w:ilvl w:val="0"/>
                <w:numId w:val="1"/>
              </w:numPr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E4E4C" w:rsidRPr="00162F51" w:rsidRDefault="00FE4E4C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E4E4C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E4E4C" w:rsidRPr="00FE4E4C" w:rsidRDefault="00FE4E4C" w:rsidP="00122FF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E4E4C">
              <w:rPr>
                <w:rFonts w:ascii="Calibri" w:eastAsia="Calibri" w:hAnsi="Calibri" w:cs="Calibri"/>
                <w:b/>
                <w:sz w:val="18"/>
                <w:szCs w:val="18"/>
              </w:rPr>
              <w:t>Załącznik 2 OPZ</w:t>
            </w:r>
            <w:r w:rsidRPr="00FE4E4C">
              <w:rPr>
                <w:rFonts w:ascii="Calibri" w:eastAsia="Calibri" w:hAnsi="Calibri" w:cs="Calibri"/>
                <w:sz w:val="18"/>
                <w:szCs w:val="18"/>
              </w:rPr>
              <w:t>13. Zlecenia medyczne; 23; Moduł pozwala na zlecanie pacjentowi podania leków:</w:t>
            </w:r>
          </w:p>
          <w:p w:rsidR="00FE4E4C" w:rsidRPr="00FE4E4C" w:rsidRDefault="00FE4E4C" w:rsidP="00122FF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E4E4C">
              <w:rPr>
                <w:rFonts w:ascii="Calibri" w:eastAsia="Calibri" w:hAnsi="Calibri" w:cs="Calibri"/>
                <w:sz w:val="18"/>
                <w:szCs w:val="18"/>
              </w:rPr>
              <w:t>- możliwość wpisania pory podania, zmiany drogi podania, przyczyny użycia lub nr statystycznego choroby, uwag,</w:t>
            </w:r>
          </w:p>
          <w:p w:rsidR="00FE4E4C" w:rsidRPr="00162F51" w:rsidRDefault="00FE4E4C" w:rsidP="00122FF6">
            <w:pPr>
              <w:rPr>
                <w:rFonts w:cstheme="minorHAnsi"/>
                <w:b/>
                <w:sz w:val="18"/>
                <w:szCs w:val="18"/>
              </w:rPr>
            </w:pPr>
            <w:r w:rsidRPr="00FE4E4C">
              <w:rPr>
                <w:rFonts w:ascii="Calibri" w:eastAsia="Calibri" w:hAnsi="Calibri" w:cs="Calibri"/>
                <w:sz w:val="18"/>
                <w:szCs w:val="18"/>
              </w:rPr>
              <w:t>Czy wystarczająca jest dla zleceń leków konieczność określenia przyczyny/celowości stosowania  dla Antybiotyków ?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E4E4C" w:rsidRPr="00162F51" w:rsidRDefault="00FE4E4C" w:rsidP="00122FF6">
            <w:pPr>
              <w:rPr>
                <w:rFonts w:cstheme="minorHAnsi"/>
                <w:sz w:val="28"/>
                <w:szCs w:val="28"/>
              </w:rPr>
            </w:pPr>
            <w:r w:rsidRPr="00FE4E4C">
              <w:rPr>
                <w:rFonts w:ascii="Calibri" w:eastAsia="Calibri" w:hAnsi="Calibri" w:cs="Calibri"/>
                <w:sz w:val="18"/>
                <w:szCs w:val="18"/>
              </w:rPr>
              <w:t>TAK -dla zleceń leków wystarczająca jest  konieczność określenia przyczyny/celowości stosowania  Antybiotyków</w:t>
            </w:r>
          </w:p>
        </w:tc>
      </w:tr>
      <w:tr w:rsidR="00FE4E4C" w:rsidRPr="00162F51" w:rsidTr="009F28C5">
        <w:tc>
          <w:tcPr>
            <w:tcW w:w="993" w:type="dxa"/>
            <w:shd w:val="clear" w:color="auto" w:fill="auto"/>
            <w:vAlign w:val="center"/>
          </w:tcPr>
          <w:p w:rsidR="00FE4E4C" w:rsidRPr="00162F51" w:rsidRDefault="00FE4E4C" w:rsidP="00122FF6">
            <w:pPr>
              <w:numPr>
                <w:ilvl w:val="0"/>
                <w:numId w:val="1"/>
              </w:numPr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E4E4C" w:rsidRPr="00162F51" w:rsidRDefault="00FE4E4C" w:rsidP="00122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2F51">
              <w:rPr>
                <w:rFonts w:cstheme="minorHAnsi"/>
                <w:sz w:val="18"/>
                <w:szCs w:val="18"/>
              </w:rPr>
              <w:t>2018-07-11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85A2A" w:rsidRPr="00B85A2A" w:rsidRDefault="00B85A2A" w:rsidP="00122FF6">
            <w:pPr>
              <w:rPr>
                <w:rFonts w:cstheme="minorHAnsi"/>
                <w:sz w:val="18"/>
                <w:szCs w:val="18"/>
              </w:rPr>
            </w:pPr>
            <w:r w:rsidRPr="00B85A2A">
              <w:rPr>
                <w:rFonts w:cstheme="minorHAnsi"/>
                <w:b/>
                <w:sz w:val="18"/>
                <w:szCs w:val="18"/>
              </w:rPr>
              <w:t>Załącznik 2 OPZ</w:t>
            </w:r>
            <w:r w:rsidRPr="00B85A2A">
              <w:rPr>
                <w:rFonts w:cstheme="minorHAnsi"/>
                <w:sz w:val="18"/>
                <w:szCs w:val="18"/>
              </w:rPr>
              <w:t>6. Oddział; 12; Moduł daje możliwość definiowania dodatkowych filtrów wyszukiwania pacjentów w księdze oddziałowej.</w:t>
            </w:r>
          </w:p>
          <w:p w:rsidR="00B85A2A" w:rsidRPr="00B85A2A" w:rsidRDefault="00B85A2A" w:rsidP="00122FF6">
            <w:pPr>
              <w:rPr>
                <w:rFonts w:cstheme="minorHAnsi"/>
                <w:sz w:val="18"/>
                <w:szCs w:val="18"/>
              </w:rPr>
            </w:pPr>
          </w:p>
          <w:p w:rsidR="00FE4E4C" w:rsidRPr="00B85A2A" w:rsidRDefault="00B85A2A" w:rsidP="00122FF6">
            <w:pPr>
              <w:rPr>
                <w:rFonts w:cstheme="minorHAnsi"/>
                <w:b/>
                <w:sz w:val="18"/>
                <w:szCs w:val="18"/>
              </w:rPr>
            </w:pPr>
            <w:r w:rsidRPr="00B85A2A">
              <w:rPr>
                <w:rFonts w:cstheme="minorHAnsi"/>
                <w:sz w:val="18"/>
                <w:szCs w:val="18"/>
              </w:rPr>
              <w:t>Prosimy o podanie przykładów filtrów, jakich Zamawiający oczekuje.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E4E4C" w:rsidRPr="00B85A2A" w:rsidRDefault="00B85A2A" w:rsidP="00122FF6">
            <w:pPr>
              <w:rPr>
                <w:rFonts w:cstheme="minorHAnsi"/>
                <w:sz w:val="28"/>
                <w:szCs w:val="28"/>
              </w:rPr>
            </w:pPr>
            <w:r w:rsidRPr="00B85A2A">
              <w:rPr>
                <w:rFonts w:eastAsia="Calibri" w:cs="Arial"/>
                <w:color w:val="333333"/>
                <w:sz w:val="18"/>
                <w:szCs w:val="18"/>
                <w:shd w:val="clear" w:color="auto" w:fill="FFFFFF"/>
              </w:rPr>
              <w:t>Zamawiający oczekuje możliwości wyszukiwania i filtrowania pacjentów hospitalizowanych aktualnie lub w przeszłości wg co najmniej nazwiska , nr pesel , nr księgi głównej , lekarza prowadzącego i rozpoznania</w:t>
            </w:r>
          </w:p>
        </w:tc>
      </w:tr>
    </w:tbl>
    <w:p w:rsidR="00EE6FB2" w:rsidRDefault="00EE6FB2" w:rsidP="00122FF6">
      <w:pPr>
        <w:spacing w:after="0" w:line="240" w:lineRule="auto"/>
        <w:jc w:val="both"/>
      </w:pPr>
    </w:p>
    <w:p w:rsidR="00FA6BE3" w:rsidRDefault="00FA6BE3" w:rsidP="00122FF6">
      <w:pPr>
        <w:spacing w:after="0" w:line="240" w:lineRule="auto"/>
        <w:jc w:val="both"/>
        <w:rPr>
          <w:sz w:val="24"/>
          <w:szCs w:val="24"/>
        </w:rPr>
      </w:pPr>
    </w:p>
    <w:p w:rsidR="00ED6587" w:rsidRDefault="00ED6587" w:rsidP="00122FF6">
      <w:pPr>
        <w:spacing w:after="0" w:line="240" w:lineRule="auto"/>
        <w:jc w:val="both"/>
        <w:rPr>
          <w:sz w:val="24"/>
          <w:szCs w:val="24"/>
        </w:rPr>
      </w:pPr>
    </w:p>
    <w:p w:rsidR="00ED6587" w:rsidRDefault="00ED6587" w:rsidP="00122FF6">
      <w:pPr>
        <w:spacing w:after="0" w:line="240" w:lineRule="auto"/>
        <w:jc w:val="both"/>
        <w:rPr>
          <w:sz w:val="24"/>
          <w:szCs w:val="24"/>
        </w:rPr>
      </w:pPr>
    </w:p>
    <w:p w:rsidR="00ED6587" w:rsidRDefault="00ED6587" w:rsidP="00122FF6">
      <w:pPr>
        <w:spacing w:after="0" w:line="240" w:lineRule="auto"/>
        <w:jc w:val="both"/>
        <w:rPr>
          <w:sz w:val="24"/>
          <w:szCs w:val="24"/>
        </w:rPr>
      </w:pPr>
    </w:p>
    <w:p w:rsidR="00ED6587" w:rsidRDefault="00ED6587" w:rsidP="00122FF6">
      <w:pPr>
        <w:spacing w:after="0" w:line="240" w:lineRule="auto"/>
        <w:jc w:val="both"/>
        <w:rPr>
          <w:sz w:val="24"/>
          <w:szCs w:val="24"/>
        </w:rPr>
      </w:pPr>
    </w:p>
    <w:p w:rsidR="00ED6587" w:rsidRDefault="00ED6587" w:rsidP="00122FF6">
      <w:pPr>
        <w:spacing w:after="0" w:line="240" w:lineRule="auto"/>
        <w:jc w:val="both"/>
        <w:rPr>
          <w:sz w:val="24"/>
          <w:szCs w:val="24"/>
        </w:rPr>
      </w:pPr>
    </w:p>
    <w:p w:rsidR="00162F51" w:rsidRDefault="00396E93" w:rsidP="00122FF6">
      <w:pPr>
        <w:spacing w:after="0" w:line="240" w:lineRule="auto"/>
        <w:jc w:val="both"/>
        <w:rPr>
          <w:sz w:val="24"/>
          <w:szCs w:val="24"/>
        </w:rPr>
      </w:pPr>
      <w:r w:rsidRPr="003025F3">
        <w:rPr>
          <w:sz w:val="24"/>
          <w:szCs w:val="24"/>
        </w:rPr>
        <w:t xml:space="preserve">Ponadto, Zamawiający informuje, iż dokonuje dodatkowych zmian w </w:t>
      </w:r>
      <w:r w:rsidR="00FA6BE3">
        <w:rPr>
          <w:sz w:val="24"/>
          <w:szCs w:val="24"/>
        </w:rPr>
        <w:t xml:space="preserve">załączniku nr 2 </w:t>
      </w:r>
      <w:r w:rsidRPr="003025F3">
        <w:rPr>
          <w:sz w:val="24"/>
          <w:szCs w:val="24"/>
        </w:rPr>
        <w:t xml:space="preserve">OPZ celem </w:t>
      </w:r>
      <w:r w:rsidR="003025F3" w:rsidRPr="003025F3">
        <w:rPr>
          <w:sz w:val="24"/>
          <w:szCs w:val="24"/>
        </w:rPr>
        <w:t xml:space="preserve">doprowadzenia do zgodności </w:t>
      </w:r>
      <w:r w:rsidR="00F81840" w:rsidRPr="003025F3">
        <w:rPr>
          <w:sz w:val="24"/>
          <w:szCs w:val="24"/>
        </w:rPr>
        <w:t xml:space="preserve"> zapisów </w:t>
      </w:r>
      <w:r w:rsidR="00FA6BE3">
        <w:rPr>
          <w:sz w:val="24"/>
          <w:szCs w:val="24"/>
        </w:rPr>
        <w:t xml:space="preserve">znajdujących się </w:t>
      </w:r>
      <w:r w:rsidR="00F81840" w:rsidRPr="003025F3">
        <w:rPr>
          <w:sz w:val="24"/>
          <w:szCs w:val="24"/>
        </w:rPr>
        <w:t xml:space="preserve">w załączniku nr 15 do SIWZ (Regulamin  i scenariusz prezentacji) </w:t>
      </w:r>
      <w:r w:rsidR="003025F3">
        <w:rPr>
          <w:sz w:val="24"/>
          <w:szCs w:val="24"/>
        </w:rPr>
        <w:t>i w załączniku nr 2 OPZ</w:t>
      </w:r>
      <w:r w:rsidR="00FA6BE3">
        <w:rPr>
          <w:sz w:val="24"/>
          <w:szCs w:val="24"/>
        </w:rPr>
        <w:t>.</w:t>
      </w:r>
    </w:p>
    <w:p w:rsidR="009722C2" w:rsidRDefault="009722C2" w:rsidP="00122FF6">
      <w:pPr>
        <w:spacing w:after="0" w:line="240" w:lineRule="auto"/>
        <w:jc w:val="both"/>
        <w:rPr>
          <w:sz w:val="24"/>
          <w:szCs w:val="24"/>
        </w:rPr>
      </w:pPr>
    </w:p>
    <w:p w:rsidR="00C01D90" w:rsidRDefault="00C01D90" w:rsidP="00122FF6">
      <w:pPr>
        <w:spacing w:after="0" w:line="240" w:lineRule="auto"/>
        <w:jc w:val="both"/>
        <w:rPr>
          <w:sz w:val="24"/>
          <w:szCs w:val="24"/>
        </w:rPr>
      </w:pPr>
    </w:p>
    <w:p w:rsidR="00C01D90" w:rsidRDefault="00C01D90" w:rsidP="00122FF6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2303"/>
        <w:gridCol w:w="2303"/>
      </w:tblGrid>
      <w:tr w:rsidR="009722C2" w:rsidRPr="00FA6BE3" w:rsidTr="00EE6FB2">
        <w:tc>
          <w:tcPr>
            <w:tcW w:w="1526" w:type="dxa"/>
          </w:tcPr>
          <w:p w:rsidR="009722C2" w:rsidRPr="00FA6BE3" w:rsidRDefault="009722C2" w:rsidP="00122FF6">
            <w:pPr>
              <w:jc w:val="both"/>
              <w:rPr>
                <w:sz w:val="20"/>
                <w:szCs w:val="20"/>
              </w:rPr>
            </w:pPr>
            <w:proofErr w:type="spellStart"/>
            <w:r w:rsidRPr="00FA6BE3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080" w:type="dxa"/>
          </w:tcPr>
          <w:p w:rsidR="009722C2" w:rsidRPr="00FA6BE3" w:rsidRDefault="009722C2" w:rsidP="00122FF6">
            <w:pPr>
              <w:jc w:val="both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 xml:space="preserve">Wymaganie </w:t>
            </w:r>
          </w:p>
        </w:tc>
        <w:tc>
          <w:tcPr>
            <w:tcW w:w="2303" w:type="dxa"/>
          </w:tcPr>
          <w:p w:rsidR="009722C2" w:rsidRPr="00FA6BE3" w:rsidRDefault="009722C2" w:rsidP="00122FF6">
            <w:pPr>
              <w:jc w:val="both"/>
              <w:rPr>
                <w:sz w:val="20"/>
                <w:szCs w:val="20"/>
              </w:rPr>
            </w:pPr>
            <w:r w:rsidRPr="00FA6BE3">
              <w:rPr>
                <w:rFonts w:cs="Arial"/>
                <w:bCs/>
                <w:sz w:val="20"/>
                <w:szCs w:val="20"/>
              </w:rPr>
              <w:t>Wymaganie obligatoryjne (TAK / NIE)</w:t>
            </w:r>
          </w:p>
        </w:tc>
        <w:tc>
          <w:tcPr>
            <w:tcW w:w="2303" w:type="dxa"/>
          </w:tcPr>
          <w:p w:rsidR="009722C2" w:rsidRPr="00FA6BE3" w:rsidRDefault="009722C2" w:rsidP="00122FF6">
            <w:pPr>
              <w:jc w:val="both"/>
              <w:rPr>
                <w:sz w:val="20"/>
                <w:szCs w:val="20"/>
              </w:rPr>
            </w:pPr>
            <w:r w:rsidRPr="00FA6BE3">
              <w:rPr>
                <w:rFonts w:cs="Arial"/>
                <w:bCs/>
                <w:sz w:val="20"/>
                <w:szCs w:val="20"/>
              </w:rPr>
              <w:t>Wymagane dostępności funkcjonalności na etapie składania oferty</w:t>
            </w:r>
          </w:p>
        </w:tc>
      </w:tr>
      <w:tr w:rsidR="00B52476" w:rsidRPr="00FA6BE3" w:rsidTr="00B31163">
        <w:tc>
          <w:tcPr>
            <w:tcW w:w="9212" w:type="dxa"/>
            <w:gridSpan w:val="4"/>
          </w:tcPr>
          <w:p w:rsidR="008C6C78" w:rsidRPr="00FA6BE3" w:rsidRDefault="008C6C78" w:rsidP="00122FF6">
            <w:pPr>
              <w:jc w:val="both"/>
              <w:rPr>
                <w:b/>
                <w:sz w:val="20"/>
                <w:szCs w:val="20"/>
              </w:rPr>
            </w:pPr>
            <w:r w:rsidRPr="00FA6BE3">
              <w:rPr>
                <w:b/>
                <w:sz w:val="20"/>
                <w:szCs w:val="20"/>
              </w:rPr>
              <w:t>OPZ, 5. Wymagania dla modułu Statystyka medyczna</w:t>
            </w:r>
          </w:p>
          <w:p w:rsidR="008C6C78" w:rsidRPr="00FA6BE3" w:rsidRDefault="008C6C78" w:rsidP="00122FF6">
            <w:pPr>
              <w:jc w:val="both"/>
              <w:rPr>
                <w:sz w:val="20"/>
                <w:szCs w:val="20"/>
              </w:rPr>
            </w:pPr>
          </w:p>
          <w:p w:rsidR="00B52476" w:rsidRPr="00FA6BE3" w:rsidRDefault="00E45F19" w:rsidP="00122FF6">
            <w:pPr>
              <w:jc w:val="both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 xml:space="preserve">Jest </w:t>
            </w:r>
          </w:p>
        </w:tc>
      </w:tr>
      <w:tr w:rsidR="00EE6FB2" w:rsidRPr="00FA6BE3" w:rsidTr="00144634">
        <w:tc>
          <w:tcPr>
            <w:tcW w:w="1526" w:type="dxa"/>
            <w:vAlign w:val="center"/>
          </w:tcPr>
          <w:p w:rsidR="00EE6FB2" w:rsidRPr="00FA6BE3" w:rsidRDefault="00EE6FB2" w:rsidP="00122FF6">
            <w:pPr>
              <w:pStyle w:val="Tabela1"/>
              <w:spacing w:before="0" w:after="0"/>
              <w:ind w:left="502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</w:rPr>
              <w:t xml:space="preserve">20 </w:t>
            </w:r>
          </w:p>
        </w:tc>
        <w:tc>
          <w:tcPr>
            <w:tcW w:w="3080" w:type="dxa"/>
            <w:vAlign w:val="center"/>
          </w:tcPr>
          <w:p w:rsidR="00EE6FB2" w:rsidRPr="00FA6BE3" w:rsidRDefault="00EE6FB2" w:rsidP="00122FF6">
            <w:pPr>
              <w:pStyle w:val="Tabela1"/>
              <w:spacing w:before="0" w:after="0"/>
              <w:ind w:right="50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</w:rPr>
              <w:t>Podgląd informacji, jacy pacjenci (co najmniej imię i nazwisko) przebywają aktualnie na oddziale i w całym szpitalu.</w:t>
            </w:r>
          </w:p>
        </w:tc>
        <w:tc>
          <w:tcPr>
            <w:tcW w:w="2303" w:type="dxa"/>
            <w:vAlign w:val="center"/>
          </w:tcPr>
          <w:p w:rsidR="00EE6FB2" w:rsidRPr="00FA6BE3" w:rsidRDefault="00EE6FB2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TAK</w:t>
            </w:r>
          </w:p>
        </w:tc>
        <w:tc>
          <w:tcPr>
            <w:tcW w:w="2303" w:type="dxa"/>
            <w:vAlign w:val="center"/>
          </w:tcPr>
          <w:p w:rsidR="00EE6FB2" w:rsidRPr="00FA6BE3" w:rsidRDefault="00EE6FB2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NIE</w:t>
            </w:r>
          </w:p>
        </w:tc>
      </w:tr>
      <w:tr w:rsidR="00EE6FB2" w:rsidRPr="00FA6BE3" w:rsidTr="004C26C7">
        <w:tc>
          <w:tcPr>
            <w:tcW w:w="9212" w:type="dxa"/>
            <w:gridSpan w:val="4"/>
          </w:tcPr>
          <w:p w:rsidR="00EE6FB2" w:rsidRPr="00FA6BE3" w:rsidRDefault="00EE6FB2" w:rsidP="00122FF6">
            <w:pPr>
              <w:jc w:val="both"/>
              <w:rPr>
                <w:b/>
                <w:sz w:val="20"/>
                <w:szCs w:val="20"/>
              </w:rPr>
            </w:pPr>
            <w:r w:rsidRPr="00FA6BE3">
              <w:rPr>
                <w:b/>
                <w:sz w:val="20"/>
                <w:szCs w:val="20"/>
              </w:rPr>
              <w:t>Po zmianie jest</w:t>
            </w:r>
          </w:p>
        </w:tc>
      </w:tr>
      <w:tr w:rsidR="00EE6FB2" w:rsidRPr="00FA6BE3" w:rsidTr="00AA116C">
        <w:tc>
          <w:tcPr>
            <w:tcW w:w="1526" w:type="dxa"/>
            <w:vAlign w:val="center"/>
          </w:tcPr>
          <w:p w:rsidR="00EE6FB2" w:rsidRPr="00FA6BE3" w:rsidRDefault="00EE6FB2" w:rsidP="00122FF6">
            <w:pPr>
              <w:pStyle w:val="Tabela1"/>
              <w:spacing w:before="0" w:after="0"/>
              <w:ind w:left="502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</w:rPr>
              <w:t xml:space="preserve">20 </w:t>
            </w:r>
          </w:p>
        </w:tc>
        <w:tc>
          <w:tcPr>
            <w:tcW w:w="3080" w:type="dxa"/>
            <w:vAlign w:val="center"/>
          </w:tcPr>
          <w:p w:rsidR="00EE6FB2" w:rsidRPr="00FA6BE3" w:rsidRDefault="00EE6FB2" w:rsidP="00122FF6">
            <w:pPr>
              <w:pStyle w:val="Tabela1"/>
              <w:spacing w:before="0" w:after="0"/>
              <w:ind w:right="50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</w:rPr>
              <w:t>Podgląd informacji, jacy pacjenci (co najmniej imię i nazwisko) przebywają aktualnie na oddziale i w całym szpitalu.</w:t>
            </w:r>
          </w:p>
        </w:tc>
        <w:tc>
          <w:tcPr>
            <w:tcW w:w="2303" w:type="dxa"/>
            <w:vAlign w:val="center"/>
          </w:tcPr>
          <w:p w:rsidR="00EE6FB2" w:rsidRPr="00FA6BE3" w:rsidRDefault="00EE6FB2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TAK</w:t>
            </w:r>
          </w:p>
        </w:tc>
        <w:tc>
          <w:tcPr>
            <w:tcW w:w="2303" w:type="dxa"/>
            <w:vAlign w:val="center"/>
          </w:tcPr>
          <w:p w:rsidR="00EE6FB2" w:rsidRPr="00FA6BE3" w:rsidRDefault="00EE6FB2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 xml:space="preserve">TAK </w:t>
            </w:r>
          </w:p>
        </w:tc>
      </w:tr>
    </w:tbl>
    <w:p w:rsidR="00F717C9" w:rsidRDefault="00F717C9" w:rsidP="00122FF6">
      <w:pPr>
        <w:spacing w:after="0" w:line="240" w:lineRule="auto"/>
        <w:jc w:val="both"/>
        <w:rPr>
          <w:sz w:val="24"/>
          <w:szCs w:val="24"/>
        </w:rPr>
      </w:pPr>
    </w:p>
    <w:p w:rsidR="00C01D90" w:rsidRDefault="00C01D90" w:rsidP="00122FF6">
      <w:pPr>
        <w:spacing w:after="0" w:line="240" w:lineRule="auto"/>
        <w:jc w:val="both"/>
        <w:rPr>
          <w:sz w:val="24"/>
          <w:szCs w:val="24"/>
        </w:rPr>
      </w:pPr>
    </w:p>
    <w:p w:rsidR="00C01D90" w:rsidRPr="00FA6BE3" w:rsidRDefault="00C01D90" w:rsidP="00122FF6">
      <w:pPr>
        <w:spacing w:after="0" w:line="240" w:lineRule="auto"/>
        <w:jc w:val="both"/>
        <w:rPr>
          <w:sz w:val="24"/>
          <w:szCs w:val="24"/>
        </w:rPr>
      </w:pPr>
    </w:p>
    <w:p w:rsidR="00F717C9" w:rsidRPr="00FA6BE3" w:rsidRDefault="00F717C9" w:rsidP="00122FF6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2303"/>
        <w:gridCol w:w="2303"/>
      </w:tblGrid>
      <w:tr w:rsidR="008C6C78" w:rsidRPr="00FA6BE3" w:rsidTr="008123C7">
        <w:tc>
          <w:tcPr>
            <w:tcW w:w="1526" w:type="dxa"/>
          </w:tcPr>
          <w:p w:rsidR="008C6C78" w:rsidRPr="00FA6BE3" w:rsidRDefault="008C6C78" w:rsidP="00122FF6">
            <w:pPr>
              <w:jc w:val="both"/>
              <w:rPr>
                <w:sz w:val="20"/>
                <w:szCs w:val="20"/>
              </w:rPr>
            </w:pPr>
            <w:proofErr w:type="spellStart"/>
            <w:r w:rsidRPr="00FA6BE3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080" w:type="dxa"/>
          </w:tcPr>
          <w:p w:rsidR="008C6C78" w:rsidRPr="00FA6BE3" w:rsidRDefault="008C6C78" w:rsidP="00122FF6">
            <w:pPr>
              <w:jc w:val="both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 xml:space="preserve">Wymaganie </w:t>
            </w:r>
          </w:p>
        </w:tc>
        <w:tc>
          <w:tcPr>
            <w:tcW w:w="2303" w:type="dxa"/>
          </w:tcPr>
          <w:p w:rsidR="008C6C78" w:rsidRPr="00FA6BE3" w:rsidRDefault="008C6C78" w:rsidP="00122FF6">
            <w:pPr>
              <w:jc w:val="both"/>
              <w:rPr>
                <w:sz w:val="20"/>
                <w:szCs w:val="20"/>
              </w:rPr>
            </w:pPr>
            <w:r w:rsidRPr="00FA6BE3">
              <w:rPr>
                <w:rFonts w:cs="Arial"/>
                <w:bCs/>
                <w:sz w:val="20"/>
                <w:szCs w:val="20"/>
              </w:rPr>
              <w:t>Wymaganie obligatoryjne (TAK / NIE)</w:t>
            </w:r>
          </w:p>
        </w:tc>
        <w:tc>
          <w:tcPr>
            <w:tcW w:w="2303" w:type="dxa"/>
          </w:tcPr>
          <w:p w:rsidR="008C6C78" w:rsidRPr="00FA6BE3" w:rsidRDefault="008C6C78" w:rsidP="00122FF6">
            <w:pPr>
              <w:jc w:val="both"/>
              <w:rPr>
                <w:sz w:val="20"/>
                <w:szCs w:val="20"/>
              </w:rPr>
            </w:pPr>
            <w:r w:rsidRPr="00FA6BE3">
              <w:rPr>
                <w:rFonts w:cs="Arial"/>
                <w:bCs/>
                <w:sz w:val="20"/>
                <w:szCs w:val="20"/>
              </w:rPr>
              <w:t>Wymagane dostępności funkcjonalności na etapie składania oferty</w:t>
            </w:r>
          </w:p>
        </w:tc>
      </w:tr>
      <w:tr w:rsidR="008C6C78" w:rsidRPr="00FA6BE3" w:rsidTr="008123C7">
        <w:tc>
          <w:tcPr>
            <w:tcW w:w="9212" w:type="dxa"/>
            <w:gridSpan w:val="4"/>
          </w:tcPr>
          <w:p w:rsidR="008C6C78" w:rsidRPr="00FA6BE3" w:rsidRDefault="005B61CF" w:rsidP="00122FF6">
            <w:pPr>
              <w:jc w:val="both"/>
              <w:rPr>
                <w:b/>
                <w:sz w:val="20"/>
                <w:szCs w:val="20"/>
              </w:rPr>
            </w:pPr>
            <w:r w:rsidRPr="00FA6BE3">
              <w:rPr>
                <w:b/>
                <w:sz w:val="20"/>
                <w:szCs w:val="20"/>
              </w:rPr>
              <w:t xml:space="preserve">OPZ, 13. Wymagania dla modułu Zlecenia medyczne </w:t>
            </w:r>
          </w:p>
          <w:p w:rsidR="008C6C78" w:rsidRPr="00FA6BE3" w:rsidRDefault="008C6C78" w:rsidP="00122FF6">
            <w:pPr>
              <w:jc w:val="both"/>
              <w:rPr>
                <w:sz w:val="20"/>
                <w:szCs w:val="20"/>
              </w:rPr>
            </w:pPr>
          </w:p>
          <w:p w:rsidR="00847082" w:rsidRPr="00FA6BE3" w:rsidRDefault="005B61CF" w:rsidP="00122FF6">
            <w:pPr>
              <w:jc w:val="both"/>
              <w:rPr>
                <w:sz w:val="20"/>
                <w:szCs w:val="20"/>
              </w:rPr>
            </w:pPr>
            <w:r w:rsidRPr="00FA6BE3">
              <w:rPr>
                <w:b/>
                <w:sz w:val="20"/>
                <w:szCs w:val="20"/>
              </w:rPr>
              <w:t xml:space="preserve">Po </w:t>
            </w:r>
            <w:r w:rsidR="009C1C72" w:rsidRPr="00FA6BE3">
              <w:rPr>
                <w:b/>
                <w:sz w:val="20"/>
                <w:szCs w:val="20"/>
              </w:rPr>
              <w:t>pkt 39</w:t>
            </w:r>
            <w:r w:rsidRPr="00FA6BE3">
              <w:rPr>
                <w:b/>
                <w:sz w:val="20"/>
                <w:szCs w:val="20"/>
              </w:rPr>
              <w:t xml:space="preserve"> dodano </w:t>
            </w:r>
            <w:r w:rsidR="00B90DD0" w:rsidRPr="00FA6BE3">
              <w:rPr>
                <w:b/>
                <w:sz w:val="20"/>
                <w:szCs w:val="20"/>
              </w:rPr>
              <w:t>wymaganie</w:t>
            </w:r>
            <w:r w:rsidR="00B90DD0" w:rsidRPr="00FA6BE3">
              <w:rPr>
                <w:sz w:val="20"/>
                <w:szCs w:val="20"/>
              </w:rPr>
              <w:t xml:space="preserve"> o treści: </w:t>
            </w:r>
            <w:r w:rsidR="00847082" w:rsidRPr="00FA6BE3">
              <w:rPr>
                <w:sz w:val="20"/>
                <w:szCs w:val="20"/>
              </w:rPr>
              <w:t>Moduł umożliwia podgląd wyników pacjenta z pracowni diagnostycznych:</w:t>
            </w:r>
          </w:p>
          <w:p w:rsidR="008C6C78" w:rsidRPr="00FA6BE3" w:rsidRDefault="008C6C78" w:rsidP="00122FF6">
            <w:pPr>
              <w:jc w:val="both"/>
              <w:rPr>
                <w:sz w:val="20"/>
                <w:szCs w:val="20"/>
              </w:rPr>
            </w:pPr>
          </w:p>
        </w:tc>
      </w:tr>
      <w:tr w:rsidR="008C6C78" w:rsidRPr="00FA6BE3" w:rsidTr="008123C7">
        <w:tc>
          <w:tcPr>
            <w:tcW w:w="1526" w:type="dxa"/>
            <w:vAlign w:val="center"/>
          </w:tcPr>
          <w:p w:rsidR="008C6C78" w:rsidRPr="00FA6BE3" w:rsidRDefault="009C1C72" w:rsidP="00122FF6">
            <w:pPr>
              <w:pStyle w:val="Tabela1"/>
              <w:spacing w:before="0" w:after="0"/>
              <w:ind w:left="502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</w:rPr>
              <w:t>39</w:t>
            </w:r>
          </w:p>
        </w:tc>
        <w:tc>
          <w:tcPr>
            <w:tcW w:w="3080" w:type="dxa"/>
            <w:vAlign w:val="center"/>
          </w:tcPr>
          <w:p w:rsidR="008C6C78" w:rsidRPr="00FA6BE3" w:rsidRDefault="002B2214" w:rsidP="00122FF6">
            <w:pPr>
              <w:pStyle w:val="Tabela1"/>
              <w:spacing w:before="0" w:after="0"/>
              <w:ind w:right="50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</w:rPr>
              <w:t>z obecnego pobytu na oddziale,</w:t>
            </w:r>
          </w:p>
        </w:tc>
        <w:tc>
          <w:tcPr>
            <w:tcW w:w="2303" w:type="dxa"/>
            <w:vAlign w:val="center"/>
          </w:tcPr>
          <w:p w:rsidR="008C6C78" w:rsidRPr="00FA6BE3" w:rsidRDefault="00E16E53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TAK</w:t>
            </w:r>
          </w:p>
        </w:tc>
        <w:tc>
          <w:tcPr>
            <w:tcW w:w="2303" w:type="dxa"/>
            <w:vAlign w:val="center"/>
          </w:tcPr>
          <w:p w:rsidR="008C6C78" w:rsidRPr="00FA6BE3" w:rsidRDefault="00E16E53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TAK</w:t>
            </w:r>
          </w:p>
        </w:tc>
      </w:tr>
      <w:tr w:rsidR="002B2214" w:rsidRPr="00FA6BE3" w:rsidTr="00E16E53">
        <w:tc>
          <w:tcPr>
            <w:tcW w:w="1526" w:type="dxa"/>
            <w:vAlign w:val="center"/>
          </w:tcPr>
          <w:p w:rsidR="002B2214" w:rsidRPr="00FA6BE3" w:rsidRDefault="009C1C72" w:rsidP="00122FF6">
            <w:pPr>
              <w:pStyle w:val="Tabela1"/>
              <w:spacing w:before="0" w:after="0"/>
              <w:ind w:left="502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</w:rPr>
              <w:t>40</w:t>
            </w:r>
          </w:p>
        </w:tc>
        <w:tc>
          <w:tcPr>
            <w:tcW w:w="3080" w:type="dxa"/>
            <w:vAlign w:val="center"/>
          </w:tcPr>
          <w:p w:rsidR="002B2214" w:rsidRPr="00FA6BE3" w:rsidRDefault="002B2214" w:rsidP="00122FF6">
            <w:pPr>
              <w:pStyle w:val="Tabela1"/>
              <w:spacing w:before="0" w:after="0"/>
              <w:ind w:right="50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  <w:lang w:eastAsia="ar-SA"/>
              </w:rPr>
              <w:t>z konkretnej pracowni,</w:t>
            </w:r>
          </w:p>
        </w:tc>
        <w:tc>
          <w:tcPr>
            <w:tcW w:w="2303" w:type="dxa"/>
            <w:vAlign w:val="center"/>
          </w:tcPr>
          <w:p w:rsidR="002B2214" w:rsidRPr="00FA6BE3" w:rsidRDefault="00E16E53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TAK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2B2214" w:rsidRPr="00FA6BE3" w:rsidRDefault="00E16E53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TAK</w:t>
            </w:r>
          </w:p>
        </w:tc>
      </w:tr>
      <w:tr w:rsidR="002B2214" w:rsidRPr="00FA6BE3" w:rsidTr="008123C7">
        <w:tc>
          <w:tcPr>
            <w:tcW w:w="1526" w:type="dxa"/>
            <w:vAlign w:val="center"/>
          </w:tcPr>
          <w:p w:rsidR="002B2214" w:rsidRPr="00FA6BE3" w:rsidRDefault="009C1C72" w:rsidP="00122FF6">
            <w:pPr>
              <w:pStyle w:val="Tabela1"/>
              <w:spacing w:before="0" w:after="0"/>
              <w:ind w:left="502"/>
              <w:rPr>
                <w:rFonts w:asciiTheme="minorHAnsi" w:hAnsiTheme="minorHAnsi" w:cs="Arial"/>
                <w:sz w:val="20"/>
                <w:szCs w:val="20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</w:rPr>
              <w:t>41</w:t>
            </w:r>
          </w:p>
        </w:tc>
        <w:tc>
          <w:tcPr>
            <w:tcW w:w="3080" w:type="dxa"/>
            <w:vAlign w:val="center"/>
          </w:tcPr>
          <w:p w:rsidR="002B2214" w:rsidRPr="00FA6BE3" w:rsidRDefault="002B2214" w:rsidP="00122FF6">
            <w:pPr>
              <w:pStyle w:val="Tabela1"/>
              <w:spacing w:before="0" w:after="0"/>
              <w:ind w:right="50"/>
              <w:rPr>
                <w:rFonts w:asciiTheme="minorHAnsi" w:hAnsiTheme="minorHAnsi" w:cs="Arial"/>
                <w:sz w:val="20"/>
                <w:szCs w:val="20"/>
                <w:lang w:eastAsia="ar-SA"/>
              </w:rPr>
            </w:pPr>
            <w:r w:rsidRPr="00FA6BE3">
              <w:rPr>
                <w:rFonts w:asciiTheme="minorHAnsi" w:hAnsiTheme="minorHAnsi" w:cs="Arial"/>
                <w:sz w:val="20"/>
                <w:szCs w:val="20"/>
                <w:lang w:eastAsia="ar-SA"/>
              </w:rPr>
              <w:t>wszystkich wyników pacjenta.</w:t>
            </w:r>
          </w:p>
        </w:tc>
        <w:tc>
          <w:tcPr>
            <w:tcW w:w="2303" w:type="dxa"/>
            <w:vAlign w:val="center"/>
          </w:tcPr>
          <w:p w:rsidR="002B2214" w:rsidRPr="00FA6BE3" w:rsidRDefault="00E16E53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TAK</w:t>
            </w:r>
          </w:p>
        </w:tc>
        <w:tc>
          <w:tcPr>
            <w:tcW w:w="2303" w:type="dxa"/>
            <w:vAlign w:val="center"/>
          </w:tcPr>
          <w:p w:rsidR="002B2214" w:rsidRPr="00FA6BE3" w:rsidRDefault="00E16E53" w:rsidP="00122F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6BE3">
              <w:rPr>
                <w:sz w:val="20"/>
                <w:szCs w:val="20"/>
              </w:rPr>
              <w:t>TAK</w:t>
            </w:r>
          </w:p>
        </w:tc>
      </w:tr>
    </w:tbl>
    <w:p w:rsidR="009C1C72" w:rsidRDefault="009C1C72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C01D90" w:rsidRPr="00FA6BE3" w:rsidRDefault="00C01D90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p w:rsidR="009C1C72" w:rsidRPr="00FA6BE3" w:rsidRDefault="009C1C72" w:rsidP="00122FF6">
      <w:pPr>
        <w:suppressAutoHyphens/>
        <w:spacing w:after="0" w:line="240" w:lineRule="auto"/>
        <w:jc w:val="both"/>
        <w:outlineLvl w:val="1"/>
        <w:rPr>
          <w:rFonts w:eastAsia="Times New Roman" w:cs="Times New Roman"/>
          <w:b/>
          <w:sz w:val="20"/>
          <w:szCs w:val="20"/>
          <w:u w:val="single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2303"/>
        <w:gridCol w:w="2303"/>
      </w:tblGrid>
      <w:tr w:rsidR="009B51DF" w:rsidRPr="00FA6BE3" w:rsidTr="008123C7">
        <w:tc>
          <w:tcPr>
            <w:tcW w:w="1526" w:type="dxa"/>
          </w:tcPr>
          <w:p w:rsidR="009B51DF" w:rsidRPr="00FA6BE3" w:rsidRDefault="009B51DF" w:rsidP="00122FF6">
            <w:proofErr w:type="spellStart"/>
            <w:r w:rsidRPr="00FA6BE3">
              <w:t>Lp</w:t>
            </w:r>
            <w:proofErr w:type="spellEnd"/>
          </w:p>
        </w:tc>
        <w:tc>
          <w:tcPr>
            <w:tcW w:w="3080" w:type="dxa"/>
          </w:tcPr>
          <w:p w:rsidR="009B51DF" w:rsidRPr="00FA6BE3" w:rsidRDefault="009B51DF" w:rsidP="00122FF6">
            <w:r w:rsidRPr="00FA6BE3">
              <w:t xml:space="preserve">Wymaganie </w:t>
            </w:r>
          </w:p>
        </w:tc>
        <w:tc>
          <w:tcPr>
            <w:tcW w:w="2303" w:type="dxa"/>
          </w:tcPr>
          <w:p w:rsidR="009B51DF" w:rsidRPr="00FA6BE3" w:rsidRDefault="009B51DF" w:rsidP="00122FF6">
            <w:r w:rsidRPr="00FA6BE3">
              <w:rPr>
                <w:bCs/>
              </w:rPr>
              <w:t>Wymaganie obligatoryjne (TAK / NIE)</w:t>
            </w:r>
          </w:p>
        </w:tc>
        <w:tc>
          <w:tcPr>
            <w:tcW w:w="2303" w:type="dxa"/>
          </w:tcPr>
          <w:p w:rsidR="009B51DF" w:rsidRPr="00FA6BE3" w:rsidRDefault="009B51DF" w:rsidP="00122FF6">
            <w:r w:rsidRPr="00FA6BE3">
              <w:rPr>
                <w:bCs/>
              </w:rPr>
              <w:t>Wymagane dostępności funkcjonalności na etapie składania oferty</w:t>
            </w:r>
          </w:p>
        </w:tc>
      </w:tr>
      <w:tr w:rsidR="009B51DF" w:rsidRPr="00FA6BE3" w:rsidTr="008123C7">
        <w:tc>
          <w:tcPr>
            <w:tcW w:w="9212" w:type="dxa"/>
            <w:gridSpan w:val="4"/>
          </w:tcPr>
          <w:p w:rsidR="009B51DF" w:rsidRPr="00FA6BE3" w:rsidRDefault="009B51DF" w:rsidP="00122FF6">
            <w:pPr>
              <w:rPr>
                <w:b/>
              </w:rPr>
            </w:pPr>
            <w:r w:rsidRPr="00FA6BE3">
              <w:rPr>
                <w:b/>
              </w:rPr>
              <w:t xml:space="preserve">OPZ, </w:t>
            </w:r>
            <w:r w:rsidR="0088637B" w:rsidRPr="00FA6BE3">
              <w:rPr>
                <w:b/>
              </w:rPr>
              <w:t xml:space="preserve">15. Wymagania dla modułu </w:t>
            </w:r>
            <w:proofErr w:type="spellStart"/>
            <w:r w:rsidR="0088637B" w:rsidRPr="00FA6BE3">
              <w:rPr>
                <w:b/>
              </w:rPr>
              <w:t>Gruper</w:t>
            </w:r>
            <w:proofErr w:type="spellEnd"/>
          </w:p>
          <w:p w:rsidR="009B51DF" w:rsidRPr="00FA6BE3" w:rsidRDefault="009B51DF" w:rsidP="00122FF6">
            <w:r w:rsidRPr="00FA6BE3">
              <w:t xml:space="preserve">Jest </w:t>
            </w:r>
          </w:p>
        </w:tc>
      </w:tr>
      <w:tr w:rsidR="009B51DF" w:rsidRPr="00FA6BE3" w:rsidTr="008123C7">
        <w:tc>
          <w:tcPr>
            <w:tcW w:w="1526" w:type="dxa"/>
            <w:vAlign w:val="center"/>
          </w:tcPr>
          <w:p w:rsidR="009B51DF" w:rsidRPr="00FA6BE3" w:rsidRDefault="00443D00" w:rsidP="00122FF6">
            <w:r w:rsidRPr="00FA6BE3">
              <w:t>15</w:t>
            </w:r>
          </w:p>
        </w:tc>
        <w:tc>
          <w:tcPr>
            <w:tcW w:w="3080" w:type="dxa"/>
            <w:vAlign w:val="center"/>
          </w:tcPr>
          <w:p w:rsidR="009B51DF" w:rsidRPr="00FA6BE3" w:rsidRDefault="00443D00" w:rsidP="00122FF6">
            <w:r w:rsidRPr="00FA6BE3">
              <w:rPr>
                <w:rFonts w:cs="Arial"/>
                <w:sz w:val="20"/>
                <w:szCs w:val="20"/>
              </w:rPr>
              <w:t>Moduł pozwala na przeglądanie stanu wyznaczenia grup JGP dla wszystkich hospitalizacji, przy czym listę można także zawęzić do hospitalizacji wykonanych tylko na danym oddziale.</w:t>
            </w:r>
          </w:p>
        </w:tc>
        <w:tc>
          <w:tcPr>
            <w:tcW w:w="2303" w:type="dxa"/>
            <w:vAlign w:val="center"/>
          </w:tcPr>
          <w:p w:rsidR="009B51DF" w:rsidRPr="00FA6BE3" w:rsidRDefault="00D30AC5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9B51DF" w:rsidRPr="00FA6BE3" w:rsidRDefault="00D30AC5" w:rsidP="00122FF6">
            <w:r w:rsidRPr="00FA6BE3">
              <w:t>NIE</w:t>
            </w:r>
          </w:p>
        </w:tc>
      </w:tr>
      <w:tr w:rsidR="00443D00" w:rsidRPr="00FA6BE3" w:rsidTr="008123C7">
        <w:tc>
          <w:tcPr>
            <w:tcW w:w="1526" w:type="dxa"/>
            <w:vAlign w:val="center"/>
          </w:tcPr>
          <w:p w:rsidR="00443D00" w:rsidRPr="00FA6BE3" w:rsidRDefault="00443D00" w:rsidP="00122FF6">
            <w:r w:rsidRPr="00FA6BE3">
              <w:t>16</w:t>
            </w:r>
          </w:p>
        </w:tc>
        <w:tc>
          <w:tcPr>
            <w:tcW w:w="3080" w:type="dxa"/>
            <w:vAlign w:val="center"/>
          </w:tcPr>
          <w:p w:rsidR="00443D00" w:rsidRPr="00FA6BE3" w:rsidRDefault="00443D00" w:rsidP="00122FF6">
            <w:pPr>
              <w:rPr>
                <w:rFonts w:cs="Arial"/>
                <w:sz w:val="20"/>
                <w:szCs w:val="20"/>
              </w:rPr>
            </w:pPr>
            <w:r w:rsidRPr="00FA6BE3">
              <w:rPr>
                <w:rFonts w:cs="Arial"/>
                <w:sz w:val="20"/>
                <w:szCs w:val="20"/>
              </w:rPr>
              <w:t>Moduł pozwala na automatyczne wyznaczenie grup JGP dla wszystkich hospitalizacji, przy czym listę można zawęzić do hospitalizacji na danym oddziale.</w:t>
            </w:r>
          </w:p>
        </w:tc>
        <w:tc>
          <w:tcPr>
            <w:tcW w:w="2303" w:type="dxa"/>
            <w:vAlign w:val="center"/>
          </w:tcPr>
          <w:p w:rsidR="00443D00" w:rsidRPr="00FA6BE3" w:rsidRDefault="00D30AC5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443D00" w:rsidRPr="00FA6BE3" w:rsidRDefault="00D30AC5" w:rsidP="00122FF6">
            <w:r w:rsidRPr="00FA6BE3">
              <w:t>NIE</w:t>
            </w:r>
          </w:p>
        </w:tc>
      </w:tr>
      <w:tr w:rsidR="00443D00" w:rsidRPr="00FA6BE3" w:rsidTr="008123C7">
        <w:tc>
          <w:tcPr>
            <w:tcW w:w="1526" w:type="dxa"/>
            <w:vAlign w:val="center"/>
          </w:tcPr>
          <w:p w:rsidR="00443D00" w:rsidRPr="00FA6BE3" w:rsidRDefault="00443D00" w:rsidP="00122FF6">
            <w:r w:rsidRPr="00FA6BE3">
              <w:t>17</w:t>
            </w:r>
          </w:p>
        </w:tc>
        <w:tc>
          <w:tcPr>
            <w:tcW w:w="3080" w:type="dxa"/>
            <w:vAlign w:val="center"/>
          </w:tcPr>
          <w:p w:rsidR="00443D00" w:rsidRPr="00FA6BE3" w:rsidRDefault="00443D00" w:rsidP="00122FF6">
            <w:pPr>
              <w:rPr>
                <w:rFonts w:cs="Arial"/>
                <w:sz w:val="20"/>
                <w:szCs w:val="20"/>
              </w:rPr>
            </w:pPr>
            <w:r w:rsidRPr="00FA6BE3">
              <w:rPr>
                <w:rFonts w:cs="Arial"/>
                <w:sz w:val="20"/>
                <w:szCs w:val="20"/>
              </w:rPr>
              <w:t>Moduł pozwala na automatyczne przypisanie produktów jednostkowych na podstawie jednoznacznie wyznaczonych grup JGP dla wszystkich hospitalizacji, przy czym listę można zawęzić do hospitalizacji na danym oddziale.</w:t>
            </w:r>
          </w:p>
          <w:p w:rsidR="00443D00" w:rsidRPr="00FA6BE3" w:rsidRDefault="00443D00" w:rsidP="00122FF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443D00" w:rsidRPr="00FA6BE3" w:rsidRDefault="00D30AC5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443D00" w:rsidRPr="00FA6BE3" w:rsidRDefault="00D30AC5" w:rsidP="00122FF6">
            <w:r w:rsidRPr="00FA6BE3">
              <w:t>NIE</w:t>
            </w:r>
          </w:p>
        </w:tc>
      </w:tr>
      <w:tr w:rsidR="009B51DF" w:rsidRPr="00FA6BE3" w:rsidTr="008123C7">
        <w:tc>
          <w:tcPr>
            <w:tcW w:w="9212" w:type="dxa"/>
            <w:gridSpan w:val="4"/>
          </w:tcPr>
          <w:p w:rsidR="009B51DF" w:rsidRPr="00FA6BE3" w:rsidRDefault="009B51DF" w:rsidP="00122FF6">
            <w:pPr>
              <w:rPr>
                <w:b/>
              </w:rPr>
            </w:pPr>
            <w:r w:rsidRPr="00FA6BE3">
              <w:rPr>
                <w:b/>
              </w:rPr>
              <w:t>Po zmianie jest</w:t>
            </w:r>
          </w:p>
        </w:tc>
      </w:tr>
      <w:tr w:rsidR="00D30AC5" w:rsidRPr="00FA6BE3" w:rsidTr="008123C7">
        <w:tc>
          <w:tcPr>
            <w:tcW w:w="1526" w:type="dxa"/>
            <w:vAlign w:val="center"/>
          </w:tcPr>
          <w:p w:rsidR="00D30AC5" w:rsidRPr="00FA6BE3" w:rsidRDefault="00D30AC5" w:rsidP="00122FF6">
            <w:r w:rsidRPr="00FA6BE3">
              <w:t>15</w:t>
            </w:r>
          </w:p>
        </w:tc>
        <w:tc>
          <w:tcPr>
            <w:tcW w:w="3080" w:type="dxa"/>
            <w:vAlign w:val="center"/>
          </w:tcPr>
          <w:p w:rsidR="00D30AC5" w:rsidRPr="00FA6BE3" w:rsidRDefault="00D30AC5" w:rsidP="00122FF6">
            <w:r w:rsidRPr="00FA6BE3">
              <w:rPr>
                <w:rFonts w:cs="Arial"/>
                <w:sz w:val="20"/>
                <w:szCs w:val="20"/>
              </w:rPr>
              <w:t>Moduł pozwala na przeglądanie stanu wyznaczenia grup JGP dla wszystkich hospitalizacji, przy czym listę można także zawęzić do hospitalizacji wykonanych tylko na danym oddziale.</w:t>
            </w:r>
          </w:p>
        </w:tc>
        <w:tc>
          <w:tcPr>
            <w:tcW w:w="2303" w:type="dxa"/>
            <w:vAlign w:val="center"/>
          </w:tcPr>
          <w:p w:rsidR="00D30AC5" w:rsidRPr="00FA6BE3" w:rsidRDefault="00D30AC5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D30AC5" w:rsidRPr="00FA6BE3" w:rsidRDefault="00D30AC5" w:rsidP="00122FF6">
            <w:r w:rsidRPr="00FA6BE3">
              <w:t>TAK</w:t>
            </w:r>
          </w:p>
        </w:tc>
      </w:tr>
      <w:tr w:rsidR="00D30AC5" w:rsidRPr="00FA6BE3" w:rsidTr="008123C7">
        <w:tc>
          <w:tcPr>
            <w:tcW w:w="1526" w:type="dxa"/>
            <w:vAlign w:val="center"/>
          </w:tcPr>
          <w:p w:rsidR="00D30AC5" w:rsidRPr="00FA6BE3" w:rsidRDefault="00D30AC5" w:rsidP="00122FF6">
            <w:r w:rsidRPr="00FA6BE3">
              <w:t>16</w:t>
            </w:r>
          </w:p>
        </w:tc>
        <w:tc>
          <w:tcPr>
            <w:tcW w:w="3080" w:type="dxa"/>
            <w:vAlign w:val="center"/>
          </w:tcPr>
          <w:p w:rsidR="00D30AC5" w:rsidRPr="00FA6BE3" w:rsidRDefault="00D30AC5" w:rsidP="00122FF6">
            <w:pPr>
              <w:rPr>
                <w:rFonts w:cs="Arial"/>
                <w:sz w:val="20"/>
                <w:szCs w:val="20"/>
              </w:rPr>
            </w:pPr>
            <w:r w:rsidRPr="00FA6BE3">
              <w:rPr>
                <w:rFonts w:cs="Arial"/>
                <w:sz w:val="20"/>
                <w:szCs w:val="20"/>
              </w:rPr>
              <w:t>Moduł pozwala na automatyczne wyznaczenie grup JGP dla wszystkich hospitalizacji, przy czym listę można zawęzić do hospitalizacji na danym oddziale.</w:t>
            </w:r>
          </w:p>
        </w:tc>
        <w:tc>
          <w:tcPr>
            <w:tcW w:w="2303" w:type="dxa"/>
            <w:vAlign w:val="center"/>
          </w:tcPr>
          <w:p w:rsidR="00D30AC5" w:rsidRPr="00FA6BE3" w:rsidRDefault="00D30AC5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D30AC5" w:rsidRPr="00FA6BE3" w:rsidRDefault="00D30AC5" w:rsidP="00122FF6">
            <w:r w:rsidRPr="00FA6BE3">
              <w:t>TAK</w:t>
            </w:r>
          </w:p>
        </w:tc>
      </w:tr>
      <w:tr w:rsidR="00D30AC5" w:rsidRPr="00FA6BE3" w:rsidTr="008123C7">
        <w:tc>
          <w:tcPr>
            <w:tcW w:w="1526" w:type="dxa"/>
            <w:vAlign w:val="center"/>
          </w:tcPr>
          <w:p w:rsidR="00D30AC5" w:rsidRPr="00FA6BE3" w:rsidRDefault="00D30AC5" w:rsidP="00122FF6">
            <w:r w:rsidRPr="00FA6BE3">
              <w:t>17</w:t>
            </w:r>
          </w:p>
        </w:tc>
        <w:tc>
          <w:tcPr>
            <w:tcW w:w="3080" w:type="dxa"/>
            <w:vAlign w:val="center"/>
          </w:tcPr>
          <w:p w:rsidR="00D30AC5" w:rsidRPr="00FA6BE3" w:rsidRDefault="00D30AC5" w:rsidP="00122FF6">
            <w:pPr>
              <w:rPr>
                <w:rFonts w:cs="Arial"/>
                <w:sz w:val="20"/>
                <w:szCs w:val="20"/>
              </w:rPr>
            </w:pPr>
            <w:r w:rsidRPr="00FA6BE3">
              <w:rPr>
                <w:rFonts w:cs="Arial"/>
                <w:sz w:val="20"/>
                <w:szCs w:val="20"/>
              </w:rPr>
              <w:t>Moduł pozwala na automatyczne przypisanie produktów jednostkowych na podstawie jednoznacznie wyznaczonych grup JGP dla wszystkich hospitalizacji, przy czym listę można zawęzić do hospitalizacji na danym oddziale.</w:t>
            </w:r>
          </w:p>
          <w:p w:rsidR="00D30AC5" w:rsidRPr="00FA6BE3" w:rsidRDefault="00D30AC5" w:rsidP="00122FF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D30AC5" w:rsidRPr="00FA6BE3" w:rsidRDefault="00D30AC5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D30AC5" w:rsidRPr="00FA6BE3" w:rsidRDefault="00D30AC5" w:rsidP="00122FF6">
            <w:r w:rsidRPr="00FA6BE3">
              <w:t>TAK</w:t>
            </w:r>
          </w:p>
        </w:tc>
      </w:tr>
    </w:tbl>
    <w:p w:rsidR="00B21E3D" w:rsidRPr="00FA6BE3" w:rsidRDefault="00B21E3D" w:rsidP="00122FF6">
      <w:pPr>
        <w:spacing w:after="0" w:line="240" w:lineRule="auto"/>
      </w:pPr>
    </w:p>
    <w:p w:rsidR="00B21E3D" w:rsidRDefault="00B21E3D" w:rsidP="00122FF6">
      <w:pPr>
        <w:spacing w:after="0" w:line="240" w:lineRule="auto"/>
      </w:pPr>
    </w:p>
    <w:p w:rsidR="00FA6BE3" w:rsidRDefault="00FA6BE3" w:rsidP="00122FF6">
      <w:pPr>
        <w:spacing w:after="0" w:line="240" w:lineRule="auto"/>
      </w:pPr>
    </w:p>
    <w:p w:rsidR="00C01D90" w:rsidRDefault="00C01D90" w:rsidP="00122FF6">
      <w:pPr>
        <w:spacing w:after="0" w:line="240" w:lineRule="auto"/>
      </w:pPr>
    </w:p>
    <w:p w:rsidR="00FA6BE3" w:rsidRPr="00FA6BE3" w:rsidRDefault="00FA6BE3" w:rsidP="00122FF6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2303"/>
        <w:gridCol w:w="2303"/>
      </w:tblGrid>
      <w:tr w:rsidR="00B21E3D" w:rsidRPr="00FA6BE3" w:rsidTr="008123C7">
        <w:tc>
          <w:tcPr>
            <w:tcW w:w="1526" w:type="dxa"/>
          </w:tcPr>
          <w:p w:rsidR="00B21E3D" w:rsidRPr="00FA6BE3" w:rsidRDefault="00B21E3D" w:rsidP="00122FF6">
            <w:proofErr w:type="spellStart"/>
            <w:r w:rsidRPr="00FA6BE3">
              <w:t>Lp</w:t>
            </w:r>
            <w:proofErr w:type="spellEnd"/>
          </w:p>
        </w:tc>
        <w:tc>
          <w:tcPr>
            <w:tcW w:w="3080" w:type="dxa"/>
          </w:tcPr>
          <w:p w:rsidR="00B21E3D" w:rsidRPr="00FA6BE3" w:rsidRDefault="00B21E3D" w:rsidP="00122FF6">
            <w:r w:rsidRPr="00FA6BE3">
              <w:t xml:space="preserve">Wymaganie </w:t>
            </w:r>
          </w:p>
        </w:tc>
        <w:tc>
          <w:tcPr>
            <w:tcW w:w="2303" w:type="dxa"/>
          </w:tcPr>
          <w:p w:rsidR="00B21E3D" w:rsidRPr="00FA6BE3" w:rsidRDefault="00B21E3D" w:rsidP="00122FF6">
            <w:r w:rsidRPr="00FA6BE3">
              <w:rPr>
                <w:bCs/>
              </w:rPr>
              <w:t>Wymaganie obligatoryjne (TAK / NIE)</w:t>
            </w:r>
          </w:p>
        </w:tc>
        <w:tc>
          <w:tcPr>
            <w:tcW w:w="2303" w:type="dxa"/>
          </w:tcPr>
          <w:p w:rsidR="00B21E3D" w:rsidRPr="00FA6BE3" w:rsidRDefault="00B21E3D" w:rsidP="00122FF6">
            <w:r w:rsidRPr="00FA6BE3">
              <w:rPr>
                <w:bCs/>
              </w:rPr>
              <w:t>Wymagane dostępności funkcjonalności na etapie składania oferty</w:t>
            </w:r>
          </w:p>
        </w:tc>
      </w:tr>
      <w:tr w:rsidR="00B21E3D" w:rsidRPr="00FA6BE3" w:rsidTr="008123C7">
        <w:tc>
          <w:tcPr>
            <w:tcW w:w="9212" w:type="dxa"/>
            <w:gridSpan w:val="4"/>
          </w:tcPr>
          <w:p w:rsidR="00B21E3D" w:rsidRPr="00FA6BE3" w:rsidRDefault="00B21E3D" w:rsidP="00122FF6">
            <w:pPr>
              <w:rPr>
                <w:b/>
              </w:rPr>
            </w:pPr>
            <w:r w:rsidRPr="00FA6BE3">
              <w:rPr>
                <w:b/>
              </w:rPr>
              <w:t xml:space="preserve">OPZ, 23. Wymagania dla modułu Rehabilitacja </w:t>
            </w:r>
          </w:p>
          <w:p w:rsidR="00B21E3D" w:rsidRPr="00FA6BE3" w:rsidRDefault="00B21E3D" w:rsidP="00122FF6"/>
          <w:p w:rsidR="00B21E3D" w:rsidRPr="00FA6BE3" w:rsidRDefault="00B21E3D" w:rsidP="00122FF6">
            <w:r w:rsidRPr="00FA6BE3">
              <w:t xml:space="preserve">Jest </w:t>
            </w:r>
          </w:p>
        </w:tc>
      </w:tr>
      <w:tr w:rsidR="00B21E3D" w:rsidRPr="00FA6BE3" w:rsidTr="008123C7">
        <w:tc>
          <w:tcPr>
            <w:tcW w:w="1526" w:type="dxa"/>
            <w:vAlign w:val="center"/>
          </w:tcPr>
          <w:p w:rsidR="00B21E3D" w:rsidRPr="00FA6BE3" w:rsidRDefault="00EF0D6C" w:rsidP="00122FF6">
            <w:r w:rsidRPr="00FA6BE3">
              <w:t>33</w:t>
            </w:r>
          </w:p>
        </w:tc>
        <w:tc>
          <w:tcPr>
            <w:tcW w:w="3080" w:type="dxa"/>
            <w:vAlign w:val="center"/>
          </w:tcPr>
          <w:p w:rsidR="00B21E3D" w:rsidRPr="00FA6BE3" w:rsidRDefault="00EF0D6C" w:rsidP="00122FF6">
            <w:r w:rsidRPr="00FA6BE3">
              <w:t>Możliwość anulowania serii zabiegów w przypadku nieobecności pacjenta.</w:t>
            </w:r>
          </w:p>
        </w:tc>
        <w:tc>
          <w:tcPr>
            <w:tcW w:w="2303" w:type="dxa"/>
            <w:vAlign w:val="center"/>
          </w:tcPr>
          <w:p w:rsidR="00B21E3D" w:rsidRPr="00FA6BE3" w:rsidRDefault="00B21E3D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B21E3D" w:rsidRPr="00FA6BE3" w:rsidRDefault="00B21E3D" w:rsidP="00122FF6">
            <w:r w:rsidRPr="00FA6BE3">
              <w:t>NIE</w:t>
            </w:r>
          </w:p>
        </w:tc>
      </w:tr>
      <w:tr w:rsidR="00B21E3D" w:rsidRPr="00FA6BE3" w:rsidTr="008123C7">
        <w:tc>
          <w:tcPr>
            <w:tcW w:w="9212" w:type="dxa"/>
            <w:gridSpan w:val="4"/>
          </w:tcPr>
          <w:p w:rsidR="00B21E3D" w:rsidRPr="00FA6BE3" w:rsidRDefault="00B21E3D" w:rsidP="00122FF6">
            <w:pPr>
              <w:rPr>
                <w:b/>
              </w:rPr>
            </w:pPr>
            <w:r w:rsidRPr="00FA6BE3">
              <w:rPr>
                <w:b/>
              </w:rPr>
              <w:t>Po zmianie jest</w:t>
            </w:r>
          </w:p>
        </w:tc>
      </w:tr>
      <w:tr w:rsidR="00B21E3D" w:rsidRPr="00FA6BE3" w:rsidTr="008123C7">
        <w:tc>
          <w:tcPr>
            <w:tcW w:w="1526" w:type="dxa"/>
            <w:vAlign w:val="center"/>
          </w:tcPr>
          <w:p w:rsidR="00B21E3D" w:rsidRPr="00FA6BE3" w:rsidRDefault="00EF0D6C" w:rsidP="00122FF6">
            <w:r w:rsidRPr="00FA6BE3">
              <w:t>33</w:t>
            </w:r>
          </w:p>
        </w:tc>
        <w:tc>
          <w:tcPr>
            <w:tcW w:w="3080" w:type="dxa"/>
            <w:vAlign w:val="center"/>
          </w:tcPr>
          <w:p w:rsidR="00B21E3D" w:rsidRPr="00FA6BE3" w:rsidRDefault="00EF0D6C" w:rsidP="00122FF6">
            <w:r w:rsidRPr="00FA6BE3">
              <w:t>Możliwość anulowania serii zabiegów w przypadku nieobecności pacjenta.</w:t>
            </w:r>
          </w:p>
        </w:tc>
        <w:tc>
          <w:tcPr>
            <w:tcW w:w="2303" w:type="dxa"/>
            <w:vAlign w:val="center"/>
          </w:tcPr>
          <w:p w:rsidR="00B21E3D" w:rsidRPr="00FA6BE3" w:rsidRDefault="00B21E3D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B21E3D" w:rsidRPr="00FA6BE3" w:rsidRDefault="00B21E3D" w:rsidP="00122FF6">
            <w:r w:rsidRPr="00FA6BE3">
              <w:t xml:space="preserve">TAK </w:t>
            </w:r>
          </w:p>
        </w:tc>
      </w:tr>
    </w:tbl>
    <w:p w:rsidR="00162F51" w:rsidRPr="00FA6BE3" w:rsidRDefault="00162F51" w:rsidP="00122FF6">
      <w:pPr>
        <w:spacing w:after="0" w:line="240" w:lineRule="auto"/>
      </w:pPr>
    </w:p>
    <w:p w:rsidR="00D20922" w:rsidRPr="00FA6BE3" w:rsidRDefault="00D20922" w:rsidP="00122FF6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2303"/>
        <w:gridCol w:w="2303"/>
      </w:tblGrid>
      <w:tr w:rsidR="00D20922" w:rsidRPr="00FA6BE3" w:rsidTr="008123C7">
        <w:tc>
          <w:tcPr>
            <w:tcW w:w="1526" w:type="dxa"/>
          </w:tcPr>
          <w:p w:rsidR="00D20922" w:rsidRPr="00FA6BE3" w:rsidRDefault="00D20922" w:rsidP="00122FF6">
            <w:proofErr w:type="spellStart"/>
            <w:r w:rsidRPr="00FA6BE3">
              <w:t>Lp</w:t>
            </w:r>
            <w:proofErr w:type="spellEnd"/>
          </w:p>
        </w:tc>
        <w:tc>
          <w:tcPr>
            <w:tcW w:w="3080" w:type="dxa"/>
          </w:tcPr>
          <w:p w:rsidR="00D20922" w:rsidRPr="00FA6BE3" w:rsidRDefault="00D20922" w:rsidP="00122FF6">
            <w:r w:rsidRPr="00FA6BE3">
              <w:t xml:space="preserve">Wymaganie </w:t>
            </w:r>
          </w:p>
        </w:tc>
        <w:tc>
          <w:tcPr>
            <w:tcW w:w="2303" w:type="dxa"/>
          </w:tcPr>
          <w:p w:rsidR="00D20922" w:rsidRPr="00FA6BE3" w:rsidRDefault="00D20922" w:rsidP="00122FF6">
            <w:r w:rsidRPr="00FA6BE3">
              <w:rPr>
                <w:bCs/>
              </w:rPr>
              <w:t>Wymaganie obligatoryjne (TAK / NIE)</w:t>
            </w:r>
          </w:p>
        </w:tc>
        <w:tc>
          <w:tcPr>
            <w:tcW w:w="2303" w:type="dxa"/>
          </w:tcPr>
          <w:p w:rsidR="00D20922" w:rsidRPr="00FA6BE3" w:rsidRDefault="00D20922" w:rsidP="00122FF6">
            <w:r w:rsidRPr="00FA6BE3">
              <w:rPr>
                <w:bCs/>
              </w:rPr>
              <w:t>Wymagane dostępności funkcjonalności na etapie składania oferty</w:t>
            </w:r>
          </w:p>
        </w:tc>
      </w:tr>
      <w:tr w:rsidR="00D20922" w:rsidRPr="00FA6BE3" w:rsidTr="008123C7">
        <w:tc>
          <w:tcPr>
            <w:tcW w:w="9212" w:type="dxa"/>
            <w:gridSpan w:val="4"/>
          </w:tcPr>
          <w:p w:rsidR="00D20922" w:rsidRPr="00FA6BE3" w:rsidRDefault="00D20922" w:rsidP="00122FF6">
            <w:pPr>
              <w:rPr>
                <w:b/>
              </w:rPr>
            </w:pPr>
            <w:r w:rsidRPr="00FA6BE3">
              <w:rPr>
                <w:b/>
              </w:rPr>
              <w:t xml:space="preserve">OPZ, 25. Wymagania dla modułu Laboratorium (Analityka/Mikrobiologia) </w:t>
            </w:r>
          </w:p>
          <w:p w:rsidR="00D20922" w:rsidRPr="00FA6BE3" w:rsidRDefault="00D20922" w:rsidP="00122FF6"/>
          <w:p w:rsidR="00D20922" w:rsidRPr="00FA6BE3" w:rsidRDefault="00D20922" w:rsidP="00122FF6">
            <w:r w:rsidRPr="00FA6BE3">
              <w:t xml:space="preserve">Jest </w:t>
            </w:r>
          </w:p>
        </w:tc>
      </w:tr>
      <w:tr w:rsidR="004318D9" w:rsidRPr="00FA6BE3" w:rsidTr="008123C7">
        <w:tc>
          <w:tcPr>
            <w:tcW w:w="1526" w:type="dxa"/>
            <w:vAlign w:val="center"/>
          </w:tcPr>
          <w:p w:rsidR="004318D9" w:rsidRPr="00FA6BE3" w:rsidRDefault="004318D9" w:rsidP="00122FF6">
            <w:r w:rsidRPr="00FA6BE3">
              <w:t>153</w:t>
            </w:r>
          </w:p>
        </w:tc>
        <w:tc>
          <w:tcPr>
            <w:tcW w:w="3080" w:type="dxa"/>
            <w:vAlign w:val="center"/>
          </w:tcPr>
          <w:p w:rsidR="004318D9" w:rsidRPr="00FA6BE3" w:rsidRDefault="004318D9" w:rsidP="00122FF6">
            <w:r w:rsidRPr="00FA6BE3">
              <w:t>Wydruk wyników: podgląd przed wydrukiem, pojedyncze wyniki, wydruki seryjne, wydruk odpisów wyników z archiwum,</w:t>
            </w:r>
          </w:p>
        </w:tc>
        <w:tc>
          <w:tcPr>
            <w:tcW w:w="2303" w:type="dxa"/>
            <w:vAlign w:val="center"/>
          </w:tcPr>
          <w:p w:rsidR="004318D9" w:rsidRPr="00FA6BE3" w:rsidRDefault="004318D9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4318D9" w:rsidRPr="00FA6BE3" w:rsidRDefault="004318D9" w:rsidP="00122FF6">
            <w:r w:rsidRPr="00FA6BE3">
              <w:t>NIE</w:t>
            </w:r>
          </w:p>
        </w:tc>
      </w:tr>
      <w:tr w:rsidR="00D20922" w:rsidRPr="00FA6BE3" w:rsidTr="008123C7">
        <w:tc>
          <w:tcPr>
            <w:tcW w:w="9212" w:type="dxa"/>
            <w:gridSpan w:val="4"/>
          </w:tcPr>
          <w:p w:rsidR="00D20922" w:rsidRPr="00FA6BE3" w:rsidRDefault="00D20922" w:rsidP="00122FF6">
            <w:pPr>
              <w:rPr>
                <w:b/>
              </w:rPr>
            </w:pPr>
            <w:r w:rsidRPr="00FA6BE3">
              <w:rPr>
                <w:b/>
              </w:rPr>
              <w:t>Po zmianie jest</w:t>
            </w:r>
          </w:p>
        </w:tc>
      </w:tr>
      <w:tr w:rsidR="004318D9" w:rsidRPr="00FA6BE3" w:rsidTr="008123C7">
        <w:tc>
          <w:tcPr>
            <w:tcW w:w="1526" w:type="dxa"/>
            <w:vAlign w:val="center"/>
          </w:tcPr>
          <w:p w:rsidR="004318D9" w:rsidRPr="00FA6BE3" w:rsidRDefault="004318D9" w:rsidP="00122FF6">
            <w:r w:rsidRPr="00FA6BE3">
              <w:t>153</w:t>
            </w:r>
          </w:p>
        </w:tc>
        <w:tc>
          <w:tcPr>
            <w:tcW w:w="3080" w:type="dxa"/>
            <w:vAlign w:val="center"/>
          </w:tcPr>
          <w:p w:rsidR="004318D9" w:rsidRPr="00FA6BE3" w:rsidRDefault="004318D9" w:rsidP="00122FF6">
            <w:r w:rsidRPr="00FA6BE3">
              <w:t>Wydruk wyników: podgląd przed wydrukiem, pojedyncze wyniki, wydruki seryjne, wydruk odpisów wyników z archiwum,</w:t>
            </w:r>
          </w:p>
        </w:tc>
        <w:tc>
          <w:tcPr>
            <w:tcW w:w="2303" w:type="dxa"/>
            <w:vAlign w:val="center"/>
          </w:tcPr>
          <w:p w:rsidR="004318D9" w:rsidRPr="00FA6BE3" w:rsidRDefault="004318D9" w:rsidP="00122FF6">
            <w:r w:rsidRPr="00FA6BE3">
              <w:t>TAK</w:t>
            </w:r>
          </w:p>
        </w:tc>
        <w:tc>
          <w:tcPr>
            <w:tcW w:w="2303" w:type="dxa"/>
            <w:vAlign w:val="center"/>
          </w:tcPr>
          <w:p w:rsidR="004318D9" w:rsidRPr="00FA6BE3" w:rsidRDefault="004318D9" w:rsidP="00122FF6">
            <w:r w:rsidRPr="00FA6BE3">
              <w:t>TAK</w:t>
            </w:r>
          </w:p>
        </w:tc>
      </w:tr>
    </w:tbl>
    <w:p w:rsidR="00D20922" w:rsidRDefault="00D20922" w:rsidP="00122FF6">
      <w:pPr>
        <w:spacing w:after="0" w:line="240" w:lineRule="auto"/>
      </w:pPr>
    </w:p>
    <w:p w:rsidR="00CC5AA0" w:rsidRPr="00CC5AA0" w:rsidRDefault="00CC5AA0" w:rsidP="00122FF6">
      <w:pPr>
        <w:spacing w:after="0" w:line="240" w:lineRule="auto"/>
        <w:rPr>
          <w:sz w:val="28"/>
          <w:szCs w:val="28"/>
        </w:rPr>
      </w:pPr>
    </w:p>
    <w:p w:rsidR="00CC5AA0" w:rsidRPr="00CC5AA0" w:rsidRDefault="00CC5AA0" w:rsidP="00122FF6">
      <w:pPr>
        <w:spacing w:after="0" w:line="240" w:lineRule="auto"/>
        <w:rPr>
          <w:sz w:val="28"/>
          <w:szCs w:val="28"/>
        </w:rPr>
      </w:pPr>
      <w:r w:rsidRPr="00CC5AA0">
        <w:rPr>
          <w:rFonts w:cstheme="minorHAnsi"/>
          <w:i/>
          <w:sz w:val="28"/>
          <w:szCs w:val="28"/>
        </w:rPr>
        <w:t>Odpowiednie zmiany dokonano również w załączniku nr 1c do SIWZ.</w:t>
      </w:r>
    </w:p>
    <w:sectPr w:rsidR="00CC5AA0" w:rsidRPr="00CC5AA0" w:rsidSect="001709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EE5" w:rsidRDefault="00144EE5" w:rsidP="00447C34">
      <w:pPr>
        <w:spacing w:after="0" w:line="240" w:lineRule="auto"/>
      </w:pPr>
      <w:r>
        <w:separator/>
      </w:r>
    </w:p>
  </w:endnote>
  <w:endnote w:type="continuationSeparator" w:id="0">
    <w:p w:rsidR="00144EE5" w:rsidRDefault="00144EE5" w:rsidP="0044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EE5" w:rsidRPr="00447C34" w:rsidRDefault="00144EE5" w:rsidP="00447C34">
    <w:pPr>
      <w:pStyle w:val="Textbody"/>
      <w:pBdr>
        <w:top w:val="single" w:sz="4" w:space="1" w:color="00000A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  <w:jc w:val="center"/>
      <w:rPr>
        <w:sz w:val="22"/>
      </w:rPr>
    </w:pPr>
    <w:r w:rsidRPr="00E26E99">
      <w:rPr>
        <w:rFonts w:eastAsia="Calibri"/>
        <w:sz w:val="16"/>
        <w:szCs w:val="14"/>
        <w:lang w:eastAsia="en-US"/>
      </w:rPr>
      <w:fldChar w:fldCharType="begin"/>
    </w:r>
    <w:r w:rsidRPr="00E26E99">
      <w:rPr>
        <w:rFonts w:eastAsia="Calibri"/>
        <w:sz w:val="16"/>
        <w:szCs w:val="14"/>
        <w:lang w:eastAsia="en-US"/>
      </w:rPr>
      <w:instrText xml:space="preserve"> PAGE </w:instrText>
    </w:r>
    <w:r w:rsidRPr="00E26E99">
      <w:rPr>
        <w:rFonts w:eastAsia="Calibri"/>
        <w:sz w:val="16"/>
        <w:szCs w:val="14"/>
        <w:lang w:eastAsia="en-US"/>
      </w:rPr>
      <w:fldChar w:fldCharType="separate"/>
    </w:r>
    <w:r w:rsidR="00AC54A9">
      <w:rPr>
        <w:rFonts w:eastAsia="Calibri"/>
        <w:noProof/>
        <w:sz w:val="16"/>
        <w:szCs w:val="14"/>
        <w:lang w:eastAsia="en-US"/>
      </w:rPr>
      <w:t>2</w:t>
    </w:r>
    <w:r w:rsidRPr="00E26E99">
      <w:rPr>
        <w:rFonts w:eastAsia="Calibri"/>
        <w:sz w:val="16"/>
        <w:szCs w:val="14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EE5" w:rsidRDefault="00144EE5" w:rsidP="00447C34">
      <w:pPr>
        <w:spacing w:after="0" w:line="240" w:lineRule="auto"/>
      </w:pPr>
      <w:r>
        <w:separator/>
      </w:r>
    </w:p>
  </w:footnote>
  <w:footnote w:type="continuationSeparator" w:id="0">
    <w:p w:rsidR="00144EE5" w:rsidRDefault="00144EE5" w:rsidP="0044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EE5" w:rsidRDefault="00144EE5" w:rsidP="00F749DE">
    <w:pPr>
      <w:tabs>
        <w:tab w:val="right" w:pos="9540"/>
      </w:tabs>
      <w:ind w:left="284" w:right="-286"/>
      <w:jc w:val="center"/>
      <w:rPr>
        <w:rFonts w:ascii="Arial" w:hAnsi="Arial" w:cs="Arial"/>
        <w:sz w:val="18"/>
        <w:szCs w:val="18"/>
      </w:rPr>
    </w:pPr>
    <w:r w:rsidRPr="00842E6B">
      <w:rPr>
        <w:noProof/>
        <w:lang w:eastAsia="pl-PL"/>
      </w:rPr>
      <w:drawing>
        <wp:inline distT="0" distB="0" distL="0" distR="0" wp14:anchorId="6FF33B96" wp14:editId="6141DAA2">
          <wp:extent cx="5762625" cy="765810"/>
          <wp:effectExtent l="0" t="0" r="9525" b="0"/>
          <wp:docPr id="2" name="Obraz 2" descr="C:\Users\K_Niemiec\Desktop\ACHROMATYCZNE\RPO+OPO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_Niemiec\Desktop\ACHROMATYCZNE\RPO+OPO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4EE5" w:rsidRPr="00F749DE" w:rsidRDefault="00144EE5" w:rsidP="001C54E6">
    <w:pPr>
      <w:tabs>
        <w:tab w:val="right" w:pos="9540"/>
      </w:tabs>
      <w:ind w:right="1"/>
      <w:jc w:val="center"/>
      <w:rPr>
        <w:rFonts w:ascii="Arial" w:hAnsi="Arial" w:cs="Arial"/>
        <w:sz w:val="16"/>
        <w:szCs w:val="16"/>
      </w:rPr>
    </w:pPr>
    <w:r w:rsidRPr="00877391">
      <w:rPr>
        <w:rFonts w:ascii="Arial" w:hAnsi="Arial" w:cs="Arial"/>
        <w:sz w:val="16"/>
        <w:szCs w:val="16"/>
      </w:rPr>
      <w:t xml:space="preserve">„E-szpital – stworzenie cyfrowego systemu informacji </w:t>
    </w:r>
    <w:proofErr w:type="spellStart"/>
    <w:r w:rsidRPr="00877391">
      <w:rPr>
        <w:rFonts w:ascii="Arial" w:hAnsi="Arial" w:cs="Arial"/>
        <w:sz w:val="16"/>
        <w:szCs w:val="16"/>
      </w:rPr>
      <w:t>telemedycznej</w:t>
    </w:r>
    <w:proofErr w:type="spellEnd"/>
    <w:r w:rsidRPr="00877391">
      <w:rPr>
        <w:rFonts w:ascii="Arial" w:hAnsi="Arial" w:cs="Arial"/>
        <w:sz w:val="16"/>
        <w:szCs w:val="16"/>
      </w:rPr>
      <w:t xml:space="preserve">, gromadzenia, przetwarzania, archiwizacji danych </w:t>
    </w:r>
    <w:proofErr w:type="spellStart"/>
    <w:r w:rsidRPr="00877391">
      <w:rPr>
        <w:rFonts w:ascii="Arial" w:hAnsi="Arial" w:cs="Arial"/>
        <w:sz w:val="16"/>
        <w:szCs w:val="16"/>
      </w:rPr>
      <w:t>dlaBrzeskiego</w:t>
    </w:r>
    <w:proofErr w:type="spellEnd"/>
    <w:r w:rsidRPr="00877391">
      <w:rPr>
        <w:rFonts w:ascii="Arial" w:hAnsi="Arial" w:cs="Arial"/>
        <w:sz w:val="16"/>
        <w:szCs w:val="16"/>
      </w:rPr>
      <w:t xml:space="preserve"> Centrum Med</w:t>
    </w:r>
    <w:r>
      <w:rPr>
        <w:rFonts w:ascii="Arial" w:hAnsi="Arial" w:cs="Arial"/>
        <w:sz w:val="16"/>
        <w:szCs w:val="16"/>
      </w:rPr>
      <w:t>ycznego w Brzegu”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79AF0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5"/>
    <w:multiLevelType w:val="multilevel"/>
    <w:tmpl w:val="42948A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5">
    <w:nsid w:val="00000026"/>
    <w:multiLevelType w:val="multilevel"/>
    <w:tmpl w:val="B666FE54"/>
    <w:name w:val="WW8Num4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4322257"/>
    <w:multiLevelType w:val="hybridMultilevel"/>
    <w:tmpl w:val="4A8E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305967"/>
    <w:multiLevelType w:val="hybridMultilevel"/>
    <w:tmpl w:val="7A56B9EA"/>
    <w:lvl w:ilvl="0" w:tplc="CEBA3EBE">
      <w:start w:val="1"/>
      <w:numFmt w:val="decimal"/>
      <w:lvlText w:val="Pytanie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241832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1817CD"/>
    <w:multiLevelType w:val="singleLevel"/>
    <w:tmpl w:val="83C8F044"/>
    <w:name w:val="WW8Num4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11">
    <w:nsid w:val="153A196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515A0"/>
    <w:multiLevelType w:val="hybridMultilevel"/>
    <w:tmpl w:val="855EDA98"/>
    <w:lvl w:ilvl="0" w:tplc="CDF0F7B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9BF5C4C"/>
    <w:multiLevelType w:val="hybridMultilevel"/>
    <w:tmpl w:val="E0245EC4"/>
    <w:lvl w:ilvl="0" w:tplc="12C0A49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2A442C5F"/>
    <w:multiLevelType w:val="hybridMultilevel"/>
    <w:tmpl w:val="522011AE"/>
    <w:lvl w:ilvl="0" w:tplc="9D1A7ED2">
      <w:start w:val="1"/>
      <w:numFmt w:val="decimal"/>
      <w:lvlText w:val="%1"/>
      <w:lvlJc w:val="center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95B0C"/>
    <w:multiLevelType w:val="hybridMultilevel"/>
    <w:tmpl w:val="1EECB810"/>
    <w:lvl w:ilvl="0" w:tplc="51AA4E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B7D2C"/>
    <w:multiLevelType w:val="hybridMultilevel"/>
    <w:tmpl w:val="399C7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0E1F44"/>
    <w:multiLevelType w:val="hybridMultilevel"/>
    <w:tmpl w:val="79DEC594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56E549A6"/>
    <w:multiLevelType w:val="hybridMultilevel"/>
    <w:tmpl w:val="000ACA0A"/>
    <w:lvl w:ilvl="0" w:tplc="0415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9">
    <w:nsid w:val="5A61074A"/>
    <w:multiLevelType w:val="hybridMultilevel"/>
    <w:tmpl w:val="5A3E6E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822981"/>
    <w:multiLevelType w:val="hybridMultilevel"/>
    <w:tmpl w:val="6CB02D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6A3F63"/>
    <w:multiLevelType w:val="multilevel"/>
    <w:tmpl w:val="E1AAB27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688453E4"/>
    <w:multiLevelType w:val="multilevel"/>
    <w:tmpl w:val="167A8650"/>
    <w:lvl w:ilvl="0">
      <w:start w:val="6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b w:val="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 w:val="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b w:val="0"/>
        <w:u w:val="none"/>
        <w:vertAlign w:val="baseline"/>
      </w:rPr>
    </w:lvl>
  </w:abstractNum>
  <w:abstractNum w:abstractNumId="23">
    <w:nsid w:val="6EFF6FB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E578A"/>
    <w:multiLevelType w:val="hybridMultilevel"/>
    <w:tmpl w:val="DA3271F4"/>
    <w:lvl w:ilvl="0" w:tplc="74242A8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5067F1"/>
    <w:multiLevelType w:val="hybridMultilevel"/>
    <w:tmpl w:val="8F683062"/>
    <w:lvl w:ilvl="0" w:tplc="CDF0F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5378E1"/>
    <w:multiLevelType w:val="hybridMultilevel"/>
    <w:tmpl w:val="7DE08388"/>
    <w:lvl w:ilvl="0" w:tplc="1EA05CA4">
      <w:start w:val="1"/>
      <w:numFmt w:val="decimal"/>
      <w:lvlText w:val="%1"/>
      <w:lvlJc w:val="center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17023E"/>
    <w:multiLevelType w:val="hybridMultilevel"/>
    <w:tmpl w:val="5E6A9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B63A1C"/>
    <w:multiLevelType w:val="hybridMultilevel"/>
    <w:tmpl w:val="9348C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7"/>
  </w:num>
  <w:num w:numId="9">
    <w:abstractNumId w:val="20"/>
  </w:num>
  <w:num w:numId="10">
    <w:abstractNumId w:val="16"/>
  </w:num>
  <w:num w:numId="11">
    <w:abstractNumId w:val="13"/>
  </w:num>
  <w:num w:numId="12">
    <w:abstractNumId w:val="23"/>
  </w:num>
  <w:num w:numId="13">
    <w:abstractNumId w:val="9"/>
  </w:num>
  <w:num w:numId="14">
    <w:abstractNumId w:val="11"/>
  </w:num>
  <w:num w:numId="15">
    <w:abstractNumId w:val="1"/>
  </w:num>
  <w:num w:numId="16">
    <w:abstractNumId w:val="6"/>
  </w:num>
  <w:num w:numId="17">
    <w:abstractNumId w:val="28"/>
  </w:num>
  <w:num w:numId="18">
    <w:abstractNumId w:val="15"/>
  </w:num>
  <w:num w:numId="19">
    <w:abstractNumId w:val="24"/>
  </w:num>
  <w:num w:numId="20">
    <w:abstractNumId w:val="5"/>
  </w:num>
  <w:num w:numId="21">
    <w:abstractNumId w:val="27"/>
  </w:num>
  <w:num w:numId="22">
    <w:abstractNumId w:val="8"/>
  </w:num>
  <w:num w:numId="23">
    <w:abstractNumId w:val="12"/>
  </w:num>
  <w:num w:numId="24">
    <w:abstractNumId w:val="17"/>
  </w:num>
  <w:num w:numId="25">
    <w:abstractNumId w:val="22"/>
  </w:num>
  <w:num w:numId="26">
    <w:abstractNumId w:val="18"/>
  </w:num>
  <w:num w:numId="27">
    <w:abstractNumId w:val="19"/>
  </w:num>
  <w:num w:numId="28">
    <w:abstractNumId w:val="25"/>
  </w:num>
  <w:num w:numId="29">
    <w:abstractNumId w:val="3"/>
  </w:num>
  <w:num w:numId="30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B46"/>
    <w:rsid w:val="00004D48"/>
    <w:rsid w:val="00005037"/>
    <w:rsid w:val="00005A59"/>
    <w:rsid w:val="00007475"/>
    <w:rsid w:val="00012136"/>
    <w:rsid w:val="00013E05"/>
    <w:rsid w:val="00014943"/>
    <w:rsid w:val="0001615F"/>
    <w:rsid w:val="00017482"/>
    <w:rsid w:val="00023CC3"/>
    <w:rsid w:val="00025A30"/>
    <w:rsid w:val="0002769C"/>
    <w:rsid w:val="00032C7D"/>
    <w:rsid w:val="00033A56"/>
    <w:rsid w:val="0003456D"/>
    <w:rsid w:val="00034653"/>
    <w:rsid w:val="00034E1B"/>
    <w:rsid w:val="00035060"/>
    <w:rsid w:val="00036A1E"/>
    <w:rsid w:val="000372D0"/>
    <w:rsid w:val="00042076"/>
    <w:rsid w:val="0004283B"/>
    <w:rsid w:val="00042E22"/>
    <w:rsid w:val="000445EC"/>
    <w:rsid w:val="000452A0"/>
    <w:rsid w:val="00045DF5"/>
    <w:rsid w:val="000462F2"/>
    <w:rsid w:val="00046E02"/>
    <w:rsid w:val="000532C9"/>
    <w:rsid w:val="000534B5"/>
    <w:rsid w:val="00053A24"/>
    <w:rsid w:val="000563E5"/>
    <w:rsid w:val="00057F81"/>
    <w:rsid w:val="00060BEC"/>
    <w:rsid w:val="000617FA"/>
    <w:rsid w:val="0006637B"/>
    <w:rsid w:val="00067D08"/>
    <w:rsid w:val="0007030C"/>
    <w:rsid w:val="00070EF5"/>
    <w:rsid w:val="0007337C"/>
    <w:rsid w:val="00074EC7"/>
    <w:rsid w:val="000803F2"/>
    <w:rsid w:val="0008277C"/>
    <w:rsid w:val="00082A01"/>
    <w:rsid w:val="00084A49"/>
    <w:rsid w:val="0008700C"/>
    <w:rsid w:val="00087EC6"/>
    <w:rsid w:val="00087F60"/>
    <w:rsid w:val="0009331C"/>
    <w:rsid w:val="000A3585"/>
    <w:rsid w:val="000A41D2"/>
    <w:rsid w:val="000A4A1C"/>
    <w:rsid w:val="000A5795"/>
    <w:rsid w:val="000A5A95"/>
    <w:rsid w:val="000A70C3"/>
    <w:rsid w:val="000A79F8"/>
    <w:rsid w:val="000A7DE6"/>
    <w:rsid w:val="000B20AE"/>
    <w:rsid w:val="000B21A3"/>
    <w:rsid w:val="000B36AB"/>
    <w:rsid w:val="000B7849"/>
    <w:rsid w:val="000B797D"/>
    <w:rsid w:val="000C49BF"/>
    <w:rsid w:val="000C6088"/>
    <w:rsid w:val="000D0257"/>
    <w:rsid w:val="000D20BC"/>
    <w:rsid w:val="000D2523"/>
    <w:rsid w:val="000D29BB"/>
    <w:rsid w:val="000D506E"/>
    <w:rsid w:val="000D52B2"/>
    <w:rsid w:val="000D5707"/>
    <w:rsid w:val="000D71A5"/>
    <w:rsid w:val="000D7DFC"/>
    <w:rsid w:val="000E29BB"/>
    <w:rsid w:val="000E3CE4"/>
    <w:rsid w:val="000E5E45"/>
    <w:rsid w:val="000E6FDD"/>
    <w:rsid w:val="000E737D"/>
    <w:rsid w:val="000E7CF4"/>
    <w:rsid w:val="000F128F"/>
    <w:rsid w:val="000F1FB4"/>
    <w:rsid w:val="000F44BA"/>
    <w:rsid w:val="000F485F"/>
    <w:rsid w:val="000F4C6B"/>
    <w:rsid w:val="000F4DC9"/>
    <w:rsid w:val="001004DE"/>
    <w:rsid w:val="0010435A"/>
    <w:rsid w:val="00105AD5"/>
    <w:rsid w:val="001069F0"/>
    <w:rsid w:val="0011038B"/>
    <w:rsid w:val="0011044D"/>
    <w:rsid w:val="00110782"/>
    <w:rsid w:val="00115364"/>
    <w:rsid w:val="00117799"/>
    <w:rsid w:val="001204A7"/>
    <w:rsid w:val="00121394"/>
    <w:rsid w:val="00121B53"/>
    <w:rsid w:val="00122FF6"/>
    <w:rsid w:val="001263E7"/>
    <w:rsid w:val="00127222"/>
    <w:rsid w:val="00130B74"/>
    <w:rsid w:val="00132317"/>
    <w:rsid w:val="00133656"/>
    <w:rsid w:val="00133B88"/>
    <w:rsid w:val="00134BD2"/>
    <w:rsid w:val="00134EDD"/>
    <w:rsid w:val="001350DD"/>
    <w:rsid w:val="00136B38"/>
    <w:rsid w:val="0014263A"/>
    <w:rsid w:val="00142C19"/>
    <w:rsid w:val="00144EE5"/>
    <w:rsid w:val="00145855"/>
    <w:rsid w:val="0014602E"/>
    <w:rsid w:val="00146616"/>
    <w:rsid w:val="001543B8"/>
    <w:rsid w:val="00154ADB"/>
    <w:rsid w:val="00155124"/>
    <w:rsid w:val="001611FF"/>
    <w:rsid w:val="00162568"/>
    <w:rsid w:val="00162E35"/>
    <w:rsid w:val="00162F51"/>
    <w:rsid w:val="00164989"/>
    <w:rsid w:val="00164AFE"/>
    <w:rsid w:val="001653CF"/>
    <w:rsid w:val="00165CD6"/>
    <w:rsid w:val="00167770"/>
    <w:rsid w:val="0017095F"/>
    <w:rsid w:val="00171F3E"/>
    <w:rsid w:val="001739D7"/>
    <w:rsid w:val="00173F3C"/>
    <w:rsid w:val="001741BA"/>
    <w:rsid w:val="001747C7"/>
    <w:rsid w:val="00174C27"/>
    <w:rsid w:val="00180079"/>
    <w:rsid w:val="00180B27"/>
    <w:rsid w:val="00181A60"/>
    <w:rsid w:val="001855ED"/>
    <w:rsid w:val="00190D5B"/>
    <w:rsid w:val="00191C55"/>
    <w:rsid w:val="00193404"/>
    <w:rsid w:val="00197CDF"/>
    <w:rsid w:val="001A66D6"/>
    <w:rsid w:val="001B46D1"/>
    <w:rsid w:val="001B51D1"/>
    <w:rsid w:val="001B597C"/>
    <w:rsid w:val="001B79CF"/>
    <w:rsid w:val="001C0052"/>
    <w:rsid w:val="001C152E"/>
    <w:rsid w:val="001C1EF3"/>
    <w:rsid w:val="001C22D3"/>
    <w:rsid w:val="001C2FE4"/>
    <w:rsid w:val="001C54E6"/>
    <w:rsid w:val="001C7107"/>
    <w:rsid w:val="001D1164"/>
    <w:rsid w:val="001E175E"/>
    <w:rsid w:val="001E4574"/>
    <w:rsid w:val="001E7292"/>
    <w:rsid w:val="001F107E"/>
    <w:rsid w:val="001F2E15"/>
    <w:rsid w:val="001F3D81"/>
    <w:rsid w:val="001F57FE"/>
    <w:rsid w:val="001F743B"/>
    <w:rsid w:val="00201AA4"/>
    <w:rsid w:val="00204B2A"/>
    <w:rsid w:val="0020664D"/>
    <w:rsid w:val="00206683"/>
    <w:rsid w:val="00207A9E"/>
    <w:rsid w:val="00211533"/>
    <w:rsid w:val="00213D77"/>
    <w:rsid w:val="002140FB"/>
    <w:rsid w:val="00220D0F"/>
    <w:rsid w:val="00220E64"/>
    <w:rsid w:val="002327AC"/>
    <w:rsid w:val="00233BA4"/>
    <w:rsid w:val="00233D2F"/>
    <w:rsid w:val="00235256"/>
    <w:rsid w:val="0023530D"/>
    <w:rsid w:val="002356A7"/>
    <w:rsid w:val="00237838"/>
    <w:rsid w:val="00241085"/>
    <w:rsid w:val="00241523"/>
    <w:rsid w:val="00241A88"/>
    <w:rsid w:val="00246374"/>
    <w:rsid w:val="0024695C"/>
    <w:rsid w:val="00250FA7"/>
    <w:rsid w:val="002541D5"/>
    <w:rsid w:val="00256FBE"/>
    <w:rsid w:val="00260FC5"/>
    <w:rsid w:val="0026457C"/>
    <w:rsid w:val="00264626"/>
    <w:rsid w:val="00265C15"/>
    <w:rsid w:val="00270E8C"/>
    <w:rsid w:val="00281981"/>
    <w:rsid w:val="00285050"/>
    <w:rsid w:val="00286319"/>
    <w:rsid w:val="002876C4"/>
    <w:rsid w:val="00287AEC"/>
    <w:rsid w:val="00290621"/>
    <w:rsid w:val="00290AFA"/>
    <w:rsid w:val="00291215"/>
    <w:rsid w:val="0029432D"/>
    <w:rsid w:val="00295965"/>
    <w:rsid w:val="00297CEF"/>
    <w:rsid w:val="002A29FB"/>
    <w:rsid w:val="002A48F1"/>
    <w:rsid w:val="002A4B3A"/>
    <w:rsid w:val="002A6567"/>
    <w:rsid w:val="002A77B7"/>
    <w:rsid w:val="002B09EA"/>
    <w:rsid w:val="002B0ED9"/>
    <w:rsid w:val="002B2214"/>
    <w:rsid w:val="002B36D8"/>
    <w:rsid w:val="002B4065"/>
    <w:rsid w:val="002B59B6"/>
    <w:rsid w:val="002B5AC1"/>
    <w:rsid w:val="002C36B1"/>
    <w:rsid w:val="002C6333"/>
    <w:rsid w:val="002C7502"/>
    <w:rsid w:val="002D2DED"/>
    <w:rsid w:val="002D462A"/>
    <w:rsid w:val="002D4EB3"/>
    <w:rsid w:val="002E06E7"/>
    <w:rsid w:val="002E113C"/>
    <w:rsid w:val="002E1E22"/>
    <w:rsid w:val="002E391D"/>
    <w:rsid w:val="002E478E"/>
    <w:rsid w:val="002E5682"/>
    <w:rsid w:val="002E67C6"/>
    <w:rsid w:val="002E7434"/>
    <w:rsid w:val="002F0720"/>
    <w:rsid w:val="002F1D63"/>
    <w:rsid w:val="002F2A9C"/>
    <w:rsid w:val="002F3086"/>
    <w:rsid w:val="002F3B83"/>
    <w:rsid w:val="002F46E8"/>
    <w:rsid w:val="002F485C"/>
    <w:rsid w:val="002F4CD8"/>
    <w:rsid w:val="002F6144"/>
    <w:rsid w:val="002F7AF9"/>
    <w:rsid w:val="0030160B"/>
    <w:rsid w:val="003016EE"/>
    <w:rsid w:val="003025F3"/>
    <w:rsid w:val="003027E8"/>
    <w:rsid w:val="00303785"/>
    <w:rsid w:val="00303CA8"/>
    <w:rsid w:val="003100AB"/>
    <w:rsid w:val="00311552"/>
    <w:rsid w:val="00314A10"/>
    <w:rsid w:val="00316FEF"/>
    <w:rsid w:val="00317F88"/>
    <w:rsid w:val="003202AF"/>
    <w:rsid w:val="0032581E"/>
    <w:rsid w:val="00327732"/>
    <w:rsid w:val="00327B27"/>
    <w:rsid w:val="00330034"/>
    <w:rsid w:val="00330376"/>
    <w:rsid w:val="00330734"/>
    <w:rsid w:val="00333A8E"/>
    <w:rsid w:val="0033435E"/>
    <w:rsid w:val="0033459D"/>
    <w:rsid w:val="00335904"/>
    <w:rsid w:val="003371EE"/>
    <w:rsid w:val="00343942"/>
    <w:rsid w:val="003448E0"/>
    <w:rsid w:val="003450B2"/>
    <w:rsid w:val="00345832"/>
    <w:rsid w:val="00347E37"/>
    <w:rsid w:val="00350272"/>
    <w:rsid w:val="00350437"/>
    <w:rsid w:val="0035066B"/>
    <w:rsid w:val="00350D95"/>
    <w:rsid w:val="0035184E"/>
    <w:rsid w:val="00351D22"/>
    <w:rsid w:val="00352747"/>
    <w:rsid w:val="00353A52"/>
    <w:rsid w:val="00355A33"/>
    <w:rsid w:val="00357CEA"/>
    <w:rsid w:val="00357F22"/>
    <w:rsid w:val="00360F4F"/>
    <w:rsid w:val="0036250B"/>
    <w:rsid w:val="00364FB0"/>
    <w:rsid w:val="003651A4"/>
    <w:rsid w:val="00366C7E"/>
    <w:rsid w:val="003708A4"/>
    <w:rsid w:val="0037103F"/>
    <w:rsid w:val="00371D3F"/>
    <w:rsid w:val="00372309"/>
    <w:rsid w:val="003732AA"/>
    <w:rsid w:val="003744A8"/>
    <w:rsid w:val="00376869"/>
    <w:rsid w:val="003771E5"/>
    <w:rsid w:val="00380EF7"/>
    <w:rsid w:val="003812F3"/>
    <w:rsid w:val="00381517"/>
    <w:rsid w:val="00381FCC"/>
    <w:rsid w:val="003823E0"/>
    <w:rsid w:val="00383566"/>
    <w:rsid w:val="0038506E"/>
    <w:rsid w:val="00390DDF"/>
    <w:rsid w:val="003930E8"/>
    <w:rsid w:val="0039378D"/>
    <w:rsid w:val="00394461"/>
    <w:rsid w:val="003952CC"/>
    <w:rsid w:val="00396346"/>
    <w:rsid w:val="00396763"/>
    <w:rsid w:val="00396E93"/>
    <w:rsid w:val="00397F1B"/>
    <w:rsid w:val="003A0B27"/>
    <w:rsid w:val="003A1A6B"/>
    <w:rsid w:val="003A2057"/>
    <w:rsid w:val="003A3603"/>
    <w:rsid w:val="003A525D"/>
    <w:rsid w:val="003A60BC"/>
    <w:rsid w:val="003A6EA4"/>
    <w:rsid w:val="003A7B90"/>
    <w:rsid w:val="003B62F6"/>
    <w:rsid w:val="003B67D6"/>
    <w:rsid w:val="003C40D8"/>
    <w:rsid w:val="003C41F3"/>
    <w:rsid w:val="003D099A"/>
    <w:rsid w:val="003D1E35"/>
    <w:rsid w:val="003D2658"/>
    <w:rsid w:val="003D2CC5"/>
    <w:rsid w:val="003D2D56"/>
    <w:rsid w:val="003D4128"/>
    <w:rsid w:val="003D4DDD"/>
    <w:rsid w:val="003D50FB"/>
    <w:rsid w:val="003D5BAD"/>
    <w:rsid w:val="003D6EB1"/>
    <w:rsid w:val="003D7C0F"/>
    <w:rsid w:val="003E19BF"/>
    <w:rsid w:val="003E2C2D"/>
    <w:rsid w:val="003E3FDA"/>
    <w:rsid w:val="003E6151"/>
    <w:rsid w:val="003F0275"/>
    <w:rsid w:val="003F188B"/>
    <w:rsid w:val="003F397F"/>
    <w:rsid w:val="003F472F"/>
    <w:rsid w:val="003F4B48"/>
    <w:rsid w:val="00400881"/>
    <w:rsid w:val="004066E3"/>
    <w:rsid w:val="00407ECF"/>
    <w:rsid w:val="00410003"/>
    <w:rsid w:val="004124E0"/>
    <w:rsid w:val="00412749"/>
    <w:rsid w:val="00412F78"/>
    <w:rsid w:val="00413E3B"/>
    <w:rsid w:val="00415924"/>
    <w:rsid w:val="00416372"/>
    <w:rsid w:val="004207AE"/>
    <w:rsid w:val="00420C34"/>
    <w:rsid w:val="00422449"/>
    <w:rsid w:val="00424CCE"/>
    <w:rsid w:val="00425BA4"/>
    <w:rsid w:val="0043145E"/>
    <w:rsid w:val="004318D9"/>
    <w:rsid w:val="00436C89"/>
    <w:rsid w:val="00442176"/>
    <w:rsid w:val="00443D00"/>
    <w:rsid w:val="00447C34"/>
    <w:rsid w:val="004505D4"/>
    <w:rsid w:val="00450817"/>
    <w:rsid w:val="0045099B"/>
    <w:rsid w:val="004516E0"/>
    <w:rsid w:val="00451B51"/>
    <w:rsid w:val="004527DC"/>
    <w:rsid w:val="0045331F"/>
    <w:rsid w:val="00453D7A"/>
    <w:rsid w:val="00455EBD"/>
    <w:rsid w:val="00455FE3"/>
    <w:rsid w:val="004565CE"/>
    <w:rsid w:val="0045709B"/>
    <w:rsid w:val="00460721"/>
    <w:rsid w:val="0046348D"/>
    <w:rsid w:val="00467DE6"/>
    <w:rsid w:val="0047017B"/>
    <w:rsid w:val="00474AA1"/>
    <w:rsid w:val="00474AA3"/>
    <w:rsid w:val="00475867"/>
    <w:rsid w:val="00476297"/>
    <w:rsid w:val="004808F0"/>
    <w:rsid w:val="004812F7"/>
    <w:rsid w:val="00482B58"/>
    <w:rsid w:val="00490480"/>
    <w:rsid w:val="004A5184"/>
    <w:rsid w:val="004A5F45"/>
    <w:rsid w:val="004A7410"/>
    <w:rsid w:val="004B099A"/>
    <w:rsid w:val="004B11D1"/>
    <w:rsid w:val="004C087F"/>
    <w:rsid w:val="004C2AB6"/>
    <w:rsid w:val="004C619C"/>
    <w:rsid w:val="004D04F3"/>
    <w:rsid w:val="004D7D23"/>
    <w:rsid w:val="004E2909"/>
    <w:rsid w:val="004E2EC4"/>
    <w:rsid w:val="004F3088"/>
    <w:rsid w:val="004F321B"/>
    <w:rsid w:val="004F34AD"/>
    <w:rsid w:val="004F7F16"/>
    <w:rsid w:val="004F7F21"/>
    <w:rsid w:val="00500CA2"/>
    <w:rsid w:val="00501386"/>
    <w:rsid w:val="00503C92"/>
    <w:rsid w:val="00503F26"/>
    <w:rsid w:val="005077FE"/>
    <w:rsid w:val="005078A7"/>
    <w:rsid w:val="005127C1"/>
    <w:rsid w:val="00512D84"/>
    <w:rsid w:val="00520A77"/>
    <w:rsid w:val="00527419"/>
    <w:rsid w:val="00533DBA"/>
    <w:rsid w:val="00537A9F"/>
    <w:rsid w:val="005410DD"/>
    <w:rsid w:val="005429EA"/>
    <w:rsid w:val="00545289"/>
    <w:rsid w:val="0054536D"/>
    <w:rsid w:val="00546218"/>
    <w:rsid w:val="00550EF0"/>
    <w:rsid w:val="00551363"/>
    <w:rsid w:val="005514A7"/>
    <w:rsid w:val="00551927"/>
    <w:rsid w:val="0055425C"/>
    <w:rsid w:val="0055549F"/>
    <w:rsid w:val="00556A7D"/>
    <w:rsid w:val="005579A7"/>
    <w:rsid w:val="00560777"/>
    <w:rsid w:val="00561383"/>
    <w:rsid w:val="005617E5"/>
    <w:rsid w:val="00561855"/>
    <w:rsid w:val="00567AF1"/>
    <w:rsid w:val="00570272"/>
    <w:rsid w:val="0057090F"/>
    <w:rsid w:val="005720E9"/>
    <w:rsid w:val="00572E44"/>
    <w:rsid w:val="00575B0B"/>
    <w:rsid w:val="00575BA6"/>
    <w:rsid w:val="00575D68"/>
    <w:rsid w:val="00580A21"/>
    <w:rsid w:val="00581000"/>
    <w:rsid w:val="005832A5"/>
    <w:rsid w:val="00585A1B"/>
    <w:rsid w:val="0059024C"/>
    <w:rsid w:val="00591785"/>
    <w:rsid w:val="00594CF4"/>
    <w:rsid w:val="00594D76"/>
    <w:rsid w:val="005A1E7D"/>
    <w:rsid w:val="005B0AF2"/>
    <w:rsid w:val="005B61CF"/>
    <w:rsid w:val="005B75A1"/>
    <w:rsid w:val="005B7EFD"/>
    <w:rsid w:val="005C1524"/>
    <w:rsid w:val="005C470E"/>
    <w:rsid w:val="005C4F28"/>
    <w:rsid w:val="005D1555"/>
    <w:rsid w:val="005D1F07"/>
    <w:rsid w:val="005D37AE"/>
    <w:rsid w:val="005D4940"/>
    <w:rsid w:val="005D4FE7"/>
    <w:rsid w:val="005D5A6A"/>
    <w:rsid w:val="005D6715"/>
    <w:rsid w:val="005D67A5"/>
    <w:rsid w:val="005D773A"/>
    <w:rsid w:val="005D7DF2"/>
    <w:rsid w:val="005E0B3B"/>
    <w:rsid w:val="005E4185"/>
    <w:rsid w:val="005E4A9C"/>
    <w:rsid w:val="005E535F"/>
    <w:rsid w:val="005E7021"/>
    <w:rsid w:val="005F0189"/>
    <w:rsid w:val="005F28CF"/>
    <w:rsid w:val="005F3B6B"/>
    <w:rsid w:val="005F4845"/>
    <w:rsid w:val="005F4A24"/>
    <w:rsid w:val="0060106A"/>
    <w:rsid w:val="00603B62"/>
    <w:rsid w:val="00603ED9"/>
    <w:rsid w:val="006046A9"/>
    <w:rsid w:val="006048DA"/>
    <w:rsid w:val="00613C73"/>
    <w:rsid w:val="0061439C"/>
    <w:rsid w:val="00614533"/>
    <w:rsid w:val="00614FE3"/>
    <w:rsid w:val="0061592F"/>
    <w:rsid w:val="00617796"/>
    <w:rsid w:val="00620B5D"/>
    <w:rsid w:val="00620E45"/>
    <w:rsid w:val="0062114E"/>
    <w:rsid w:val="00624B48"/>
    <w:rsid w:val="00625D90"/>
    <w:rsid w:val="00626516"/>
    <w:rsid w:val="006273A6"/>
    <w:rsid w:val="00631D6A"/>
    <w:rsid w:val="006321DF"/>
    <w:rsid w:val="00632751"/>
    <w:rsid w:val="006362C9"/>
    <w:rsid w:val="0063643E"/>
    <w:rsid w:val="00637974"/>
    <w:rsid w:val="006411ED"/>
    <w:rsid w:val="00641985"/>
    <w:rsid w:val="00641D17"/>
    <w:rsid w:val="006428BD"/>
    <w:rsid w:val="00644730"/>
    <w:rsid w:val="006513DA"/>
    <w:rsid w:val="0065335D"/>
    <w:rsid w:val="00653C1B"/>
    <w:rsid w:val="00654244"/>
    <w:rsid w:val="00654500"/>
    <w:rsid w:val="00657D6F"/>
    <w:rsid w:val="0066025A"/>
    <w:rsid w:val="00662AEF"/>
    <w:rsid w:val="00663180"/>
    <w:rsid w:val="006639BF"/>
    <w:rsid w:val="00670E6F"/>
    <w:rsid w:val="0067141D"/>
    <w:rsid w:val="006759C3"/>
    <w:rsid w:val="006800A6"/>
    <w:rsid w:val="00680334"/>
    <w:rsid w:val="00681959"/>
    <w:rsid w:val="0068258B"/>
    <w:rsid w:val="006837F3"/>
    <w:rsid w:val="00683AC8"/>
    <w:rsid w:val="00685A87"/>
    <w:rsid w:val="00685B45"/>
    <w:rsid w:val="006867E3"/>
    <w:rsid w:val="0069036C"/>
    <w:rsid w:val="00691DB2"/>
    <w:rsid w:val="006926D6"/>
    <w:rsid w:val="0069354B"/>
    <w:rsid w:val="006977F0"/>
    <w:rsid w:val="006A7757"/>
    <w:rsid w:val="006B1C6E"/>
    <w:rsid w:val="006B2DFD"/>
    <w:rsid w:val="006B399C"/>
    <w:rsid w:val="006B6030"/>
    <w:rsid w:val="006B6C65"/>
    <w:rsid w:val="006B6DFB"/>
    <w:rsid w:val="006C7694"/>
    <w:rsid w:val="006D7659"/>
    <w:rsid w:val="006E1FEF"/>
    <w:rsid w:val="006E25EE"/>
    <w:rsid w:val="006E6492"/>
    <w:rsid w:val="006E6D59"/>
    <w:rsid w:val="006F4B6B"/>
    <w:rsid w:val="006F4D83"/>
    <w:rsid w:val="006F6814"/>
    <w:rsid w:val="006F6D0A"/>
    <w:rsid w:val="0070142F"/>
    <w:rsid w:val="00702711"/>
    <w:rsid w:val="00702CBF"/>
    <w:rsid w:val="00705114"/>
    <w:rsid w:val="00712A45"/>
    <w:rsid w:val="00712D39"/>
    <w:rsid w:val="00720FA3"/>
    <w:rsid w:val="007220F5"/>
    <w:rsid w:val="00722ED7"/>
    <w:rsid w:val="00724C14"/>
    <w:rsid w:val="00726C1F"/>
    <w:rsid w:val="00731264"/>
    <w:rsid w:val="00732FCA"/>
    <w:rsid w:val="00734832"/>
    <w:rsid w:val="00741270"/>
    <w:rsid w:val="0074266E"/>
    <w:rsid w:val="007437F9"/>
    <w:rsid w:val="00745BEB"/>
    <w:rsid w:val="007513B3"/>
    <w:rsid w:val="00751DDB"/>
    <w:rsid w:val="00751E2E"/>
    <w:rsid w:val="00751F4F"/>
    <w:rsid w:val="00753C46"/>
    <w:rsid w:val="00754E75"/>
    <w:rsid w:val="007577EA"/>
    <w:rsid w:val="00763657"/>
    <w:rsid w:val="00770981"/>
    <w:rsid w:val="0077288D"/>
    <w:rsid w:val="00772CAC"/>
    <w:rsid w:val="007746DB"/>
    <w:rsid w:val="00775C9B"/>
    <w:rsid w:val="00777524"/>
    <w:rsid w:val="00781F8D"/>
    <w:rsid w:val="00783C39"/>
    <w:rsid w:val="00790385"/>
    <w:rsid w:val="0079190F"/>
    <w:rsid w:val="00792D0C"/>
    <w:rsid w:val="00793788"/>
    <w:rsid w:val="00794D42"/>
    <w:rsid w:val="007A088A"/>
    <w:rsid w:val="007A0DB2"/>
    <w:rsid w:val="007A4B96"/>
    <w:rsid w:val="007B0414"/>
    <w:rsid w:val="007B41B6"/>
    <w:rsid w:val="007B5BDC"/>
    <w:rsid w:val="007B63D6"/>
    <w:rsid w:val="007C0311"/>
    <w:rsid w:val="007C07D3"/>
    <w:rsid w:val="007C1E43"/>
    <w:rsid w:val="007C1FC3"/>
    <w:rsid w:val="007C5171"/>
    <w:rsid w:val="007C614D"/>
    <w:rsid w:val="007C639A"/>
    <w:rsid w:val="007C6580"/>
    <w:rsid w:val="007E13C0"/>
    <w:rsid w:val="007E1A66"/>
    <w:rsid w:val="007E2131"/>
    <w:rsid w:val="007E2CD0"/>
    <w:rsid w:val="007E3FC4"/>
    <w:rsid w:val="007E4E56"/>
    <w:rsid w:val="007E57F3"/>
    <w:rsid w:val="007E6590"/>
    <w:rsid w:val="007F0546"/>
    <w:rsid w:val="007F2925"/>
    <w:rsid w:val="007F3244"/>
    <w:rsid w:val="007F4725"/>
    <w:rsid w:val="007F575F"/>
    <w:rsid w:val="007F59D2"/>
    <w:rsid w:val="008016E6"/>
    <w:rsid w:val="008074FE"/>
    <w:rsid w:val="008079C1"/>
    <w:rsid w:val="00807EC6"/>
    <w:rsid w:val="00813608"/>
    <w:rsid w:val="00813963"/>
    <w:rsid w:val="0081477B"/>
    <w:rsid w:val="00817C37"/>
    <w:rsid w:val="00817F42"/>
    <w:rsid w:val="00820986"/>
    <w:rsid w:val="00820E16"/>
    <w:rsid w:val="00821199"/>
    <w:rsid w:val="00824C02"/>
    <w:rsid w:val="00825A23"/>
    <w:rsid w:val="008329FF"/>
    <w:rsid w:val="00832E1B"/>
    <w:rsid w:val="00836062"/>
    <w:rsid w:val="00843EEE"/>
    <w:rsid w:val="00845EC9"/>
    <w:rsid w:val="0084652C"/>
    <w:rsid w:val="00847082"/>
    <w:rsid w:val="00847962"/>
    <w:rsid w:val="00847C7E"/>
    <w:rsid w:val="00851D87"/>
    <w:rsid w:val="00852DFB"/>
    <w:rsid w:val="008555F1"/>
    <w:rsid w:val="008666CC"/>
    <w:rsid w:val="00867992"/>
    <w:rsid w:val="0087096C"/>
    <w:rsid w:val="00873337"/>
    <w:rsid w:val="008737EC"/>
    <w:rsid w:val="008739A6"/>
    <w:rsid w:val="00874C4B"/>
    <w:rsid w:val="00876131"/>
    <w:rsid w:val="00876459"/>
    <w:rsid w:val="00877F1F"/>
    <w:rsid w:val="008858E1"/>
    <w:rsid w:val="0088637B"/>
    <w:rsid w:val="00886C38"/>
    <w:rsid w:val="00887412"/>
    <w:rsid w:val="00887AF3"/>
    <w:rsid w:val="008925A4"/>
    <w:rsid w:val="00893F6E"/>
    <w:rsid w:val="008943EF"/>
    <w:rsid w:val="00897738"/>
    <w:rsid w:val="008A0035"/>
    <w:rsid w:val="008A1393"/>
    <w:rsid w:val="008A3B70"/>
    <w:rsid w:val="008A4326"/>
    <w:rsid w:val="008A4510"/>
    <w:rsid w:val="008A4F7E"/>
    <w:rsid w:val="008A5A88"/>
    <w:rsid w:val="008A5F44"/>
    <w:rsid w:val="008A69E7"/>
    <w:rsid w:val="008B1CC5"/>
    <w:rsid w:val="008B201B"/>
    <w:rsid w:val="008B6044"/>
    <w:rsid w:val="008B64C7"/>
    <w:rsid w:val="008B66DA"/>
    <w:rsid w:val="008B6B4C"/>
    <w:rsid w:val="008B7128"/>
    <w:rsid w:val="008C1119"/>
    <w:rsid w:val="008C4C70"/>
    <w:rsid w:val="008C6C78"/>
    <w:rsid w:val="008C795F"/>
    <w:rsid w:val="008D1F05"/>
    <w:rsid w:val="008D2307"/>
    <w:rsid w:val="008E1116"/>
    <w:rsid w:val="008E2723"/>
    <w:rsid w:val="008E3527"/>
    <w:rsid w:val="008E6238"/>
    <w:rsid w:val="008E722B"/>
    <w:rsid w:val="008E74A8"/>
    <w:rsid w:val="008F0F92"/>
    <w:rsid w:val="008F4928"/>
    <w:rsid w:val="008F510A"/>
    <w:rsid w:val="008F76FF"/>
    <w:rsid w:val="00900112"/>
    <w:rsid w:val="00901F17"/>
    <w:rsid w:val="00902D6D"/>
    <w:rsid w:val="00904FF0"/>
    <w:rsid w:val="00906080"/>
    <w:rsid w:val="009122C0"/>
    <w:rsid w:val="009124A4"/>
    <w:rsid w:val="00913909"/>
    <w:rsid w:val="00913E77"/>
    <w:rsid w:val="0091573A"/>
    <w:rsid w:val="009167EF"/>
    <w:rsid w:val="00917071"/>
    <w:rsid w:val="009170CC"/>
    <w:rsid w:val="009218E9"/>
    <w:rsid w:val="009238EA"/>
    <w:rsid w:val="009268E0"/>
    <w:rsid w:val="00930A4F"/>
    <w:rsid w:val="0093166A"/>
    <w:rsid w:val="00931681"/>
    <w:rsid w:val="00931B0E"/>
    <w:rsid w:val="00932EEE"/>
    <w:rsid w:val="00935CB6"/>
    <w:rsid w:val="009375AB"/>
    <w:rsid w:val="009405C5"/>
    <w:rsid w:val="00941CDE"/>
    <w:rsid w:val="009425EB"/>
    <w:rsid w:val="00943DB7"/>
    <w:rsid w:val="00943F9D"/>
    <w:rsid w:val="00946697"/>
    <w:rsid w:val="00946CAD"/>
    <w:rsid w:val="009477AF"/>
    <w:rsid w:val="009479B3"/>
    <w:rsid w:val="0095165C"/>
    <w:rsid w:val="0095205D"/>
    <w:rsid w:val="00956928"/>
    <w:rsid w:val="0095710E"/>
    <w:rsid w:val="0095711C"/>
    <w:rsid w:val="0095729E"/>
    <w:rsid w:val="009572C0"/>
    <w:rsid w:val="00961D16"/>
    <w:rsid w:val="00961E3F"/>
    <w:rsid w:val="009620C3"/>
    <w:rsid w:val="00963D18"/>
    <w:rsid w:val="009641F2"/>
    <w:rsid w:val="00964820"/>
    <w:rsid w:val="009651A8"/>
    <w:rsid w:val="00967047"/>
    <w:rsid w:val="009722C2"/>
    <w:rsid w:val="0097527F"/>
    <w:rsid w:val="009755CC"/>
    <w:rsid w:val="00975C36"/>
    <w:rsid w:val="0098254E"/>
    <w:rsid w:val="009826AF"/>
    <w:rsid w:val="009854BB"/>
    <w:rsid w:val="009901B2"/>
    <w:rsid w:val="00992ACB"/>
    <w:rsid w:val="0099313A"/>
    <w:rsid w:val="009968F5"/>
    <w:rsid w:val="009A0041"/>
    <w:rsid w:val="009B0B0D"/>
    <w:rsid w:val="009B3B89"/>
    <w:rsid w:val="009B3DDD"/>
    <w:rsid w:val="009B51DF"/>
    <w:rsid w:val="009B5BBD"/>
    <w:rsid w:val="009C17F7"/>
    <w:rsid w:val="009C1C72"/>
    <w:rsid w:val="009C20E5"/>
    <w:rsid w:val="009D16EC"/>
    <w:rsid w:val="009D2492"/>
    <w:rsid w:val="009D273F"/>
    <w:rsid w:val="009D4FD1"/>
    <w:rsid w:val="009D50AA"/>
    <w:rsid w:val="009E3685"/>
    <w:rsid w:val="009E5412"/>
    <w:rsid w:val="009E58B8"/>
    <w:rsid w:val="009E6C4B"/>
    <w:rsid w:val="009F28C5"/>
    <w:rsid w:val="009F31FD"/>
    <w:rsid w:val="00A01287"/>
    <w:rsid w:val="00A0437C"/>
    <w:rsid w:val="00A05B4B"/>
    <w:rsid w:val="00A079FC"/>
    <w:rsid w:val="00A1003F"/>
    <w:rsid w:val="00A10F96"/>
    <w:rsid w:val="00A13409"/>
    <w:rsid w:val="00A154C1"/>
    <w:rsid w:val="00A1736A"/>
    <w:rsid w:val="00A21188"/>
    <w:rsid w:val="00A25ECA"/>
    <w:rsid w:val="00A2616C"/>
    <w:rsid w:val="00A265AC"/>
    <w:rsid w:val="00A274BF"/>
    <w:rsid w:val="00A31A5E"/>
    <w:rsid w:val="00A31DFA"/>
    <w:rsid w:val="00A33569"/>
    <w:rsid w:val="00A37918"/>
    <w:rsid w:val="00A37EEF"/>
    <w:rsid w:val="00A4534B"/>
    <w:rsid w:val="00A47E19"/>
    <w:rsid w:val="00A47F64"/>
    <w:rsid w:val="00A50BD6"/>
    <w:rsid w:val="00A52641"/>
    <w:rsid w:val="00A60274"/>
    <w:rsid w:val="00A607AE"/>
    <w:rsid w:val="00A61122"/>
    <w:rsid w:val="00A66F45"/>
    <w:rsid w:val="00A7025E"/>
    <w:rsid w:val="00A724F4"/>
    <w:rsid w:val="00A73088"/>
    <w:rsid w:val="00A74116"/>
    <w:rsid w:val="00A74F87"/>
    <w:rsid w:val="00A75099"/>
    <w:rsid w:val="00A751C0"/>
    <w:rsid w:val="00A76899"/>
    <w:rsid w:val="00A76C29"/>
    <w:rsid w:val="00A80051"/>
    <w:rsid w:val="00A801CC"/>
    <w:rsid w:val="00A82FFE"/>
    <w:rsid w:val="00A84579"/>
    <w:rsid w:val="00A867ED"/>
    <w:rsid w:val="00A93659"/>
    <w:rsid w:val="00A93748"/>
    <w:rsid w:val="00A9512A"/>
    <w:rsid w:val="00A95249"/>
    <w:rsid w:val="00A95302"/>
    <w:rsid w:val="00A953B9"/>
    <w:rsid w:val="00A97C5B"/>
    <w:rsid w:val="00AA1042"/>
    <w:rsid w:val="00AA116E"/>
    <w:rsid w:val="00AA2715"/>
    <w:rsid w:val="00AA3CBC"/>
    <w:rsid w:val="00AA4C2A"/>
    <w:rsid w:val="00AA5BBC"/>
    <w:rsid w:val="00AB0533"/>
    <w:rsid w:val="00AB0A8C"/>
    <w:rsid w:val="00AB0B9A"/>
    <w:rsid w:val="00AB1D1C"/>
    <w:rsid w:val="00AB3107"/>
    <w:rsid w:val="00AB7BE5"/>
    <w:rsid w:val="00AC03EC"/>
    <w:rsid w:val="00AC4D22"/>
    <w:rsid w:val="00AC54A9"/>
    <w:rsid w:val="00AC5D0C"/>
    <w:rsid w:val="00AD13F9"/>
    <w:rsid w:val="00AD2B16"/>
    <w:rsid w:val="00AD5FE8"/>
    <w:rsid w:val="00AD61A6"/>
    <w:rsid w:val="00AD70E0"/>
    <w:rsid w:val="00AE1CDF"/>
    <w:rsid w:val="00AE40EF"/>
    <w:rsid w:val="00AE75FD"/>
    <w:rsid w:val="00AE799C"/>
    <w:rsid w:val="00AF04C8"/>
    <w:rsid w:val="00AF262B"/>
    <w:rsid w:val="00AF3D34"/>
    <w:rsid w:val="00AF6063"/>
    <w:rsid w:val="00AF6F4C"/>
    <w:rsid w:val="00AF7173"/>
    <w:rsid w:val="00B016D4"/>
    <w:rsid w:val="00B0202A"/>
    <w:rsid w:val="00B056F3"/>
    <w:rsid w:val="00B1192B"/>
    <w:rsid w:val="00B129B2"/>
    <w:rsid w:val="00B166E4"/>
    <w:rsid w:val="00B17654"/>
    <w:rsid w:val="00B2166B"/>
    <w:rsid w:val="00B21809"/>
    <w:rsid w:val="00B21E3D"/>
    <w:rsid w:val="00B22BE9"/>
    <w:rsid w:val="00B24D78"/>
    <w:rsid w:val="00B252A3"/>
    <w:rsid w:val="00B33956"/>
    <w:rsid w:val="00B34891"/>
    <w:rsid w:val="00B354CF"/>
    <w:rsid w:val="00B41465"/>
    <w:rsid w:val="00B44A55"/>
    <w:rsid w:val="00B452A6"/>
    <w:rsid w:val="00B505E5"/>
    <w:rsid w:val="00B5227C"/>
    <w:rsid w:val="00B52476"/>
    <w:rsid w:val="00B557CE"/>
    <w:rsid w:val="00B56C7F"/>
    <w:rsid w:val="00B6201C"/>
    <w:rsid w:val="00B646DA"/>
    <w:rsid w:val="00B64F09"/>
    <w:rsid w:val="00B65D12"/>
    <w:rsid w:val="00B67B21"/>
    <w:rsid w:val="00B70D02"/>
    <w:rsid w:val="00B7125B"/>
    <w:rsid w:val="00B7132C"/>
    <w:rsid w:val="00B720D5"/>
    <w:rsid w:val="00B751B4"/>
    <w:rsid w:val="00B762BE"/>
    <w:rsid w:val="00B76B8F"/>
    <w:rsid w:val="00B85A2A"/>
    <w:rsid w:val="00B8626F"/>
    <w:rsid w:val="00B87BC5"/>
    <w:rsid w:val="00B90D8F"/>
    <w:rsid w:val="00B90DD0"/>
    <w:rsid w:val="00B95CFE"/>
    <w:rsid w:val="00B96719"/>
    <w:rsid w:val="00BA0028"/>
    <w:rsid w:val="00BA0D3A"/>
    <w:rsid w:val="00BA323F"/>
    <w:rsid w:val="00BA76C8"/>
    <w:rsid w:val="00BA7FB8"/>
    <w:rsid w:val="00BB09F8"/>
    <w:rsid w:val="00BB1003"/>
    <w:rsid w:val="00BB1229"/>
    <w:rsid w:val="00BB6379"/>
    <w:rsid w:val="00BB6676"/>
    <w:rsid w:val="00BB6EB6"/>
    <w:rsid w:val="00BB7A9B"/>
    <w:rsid w:val="00BC0677"/>
    <w:rsid w:val="00BC1DF5"/>
    <w:rsid w:val="00BC2D97"/>
    <w:rsid w:val="00BC4B78"/>
    <w:rsid w:val="00BC59AF"/>
    <w:rsid w:val="00BD00D3"/>
    <w:rsid w:val="00BD01AD"/>
    <w:rsid w:val="00BD3BB2"/>
    <w:rsid w:val="00BD6733"/>
    <w:rsid w:val="00BD75B8"/>
    <w:rsid w:val="00BE00A2"/>
    <w:rsid w:val="00BE06C1"/>
    <w:rsid w:val="00BE588C"/>
    <w:rsid w:val="00BF0502"/>
    <w:rsid w:val="00BF2063"/>
    <w:rsid w:val="00BF312F"/>
    <w:rsid w:val="00BF3590"/>
    <w:rsid w:val="00BF5115"/>
    <w:rsid w:val="00BF6D4B"/>
    <w:rsid w:val="00BF7F68"/>
    <w:rsid w:val="00C01D90"/>
    <w:rsid w:val="00C07D73"/>
    <w:rsid w:val="00C13F7F"/>
    <w:rsid w:val="00C145A9"/>
    <w:rsid w:val="00C14D68"/>
    <w:rsid w:val="00C15348"/>
    <w:rsid w:val="00C21AE6"/>
    <w:rsid w:val="00C23803"/>
    <w:rsid w:val="00C24B94"/>
    <w:rsid w:val="00C26865"/>
    <w:rsid w:val="00C27204"/>
    <w:rsid w:val="00C30A5F"/>
    <w:rsid w:val="00C30F89"/>
    <w:rsid w:val="00C41273"/>
    <w:rsid w:val="00C41767"/>
    <w:rsid w:val="00C500C8"/>
    <w:rsid w:val="00C50156"/>
    <w:rsid w:val="00C504AE"/>
    <w:rsid w:val="00C50B0B"/>
    <w:rsid w:val="00C50E36"/>
    <w:rsid w:val="00C523F1"/>
    <w:rsid w:val="00C529B5"/>
    <w:rsid w:val="00C541CE"/>
    <w:rsid w:val="00C55A86"/>
    <w:rsid w:val="00C60C95"/>
    <w:rsid w:val="00C61211"/>
    <w:rsid w:val="00C6335D"/>
    <w:rsid w:val="00C71B84"/>
    <w:rsid w:val="00C739A1"/>
    <w:rsid w:val="00C73A5D"/>
    <w:rsid w:val="00C76207"/>
    <w:rsid w:val="00C76405"/>
    <w:rsid w:val="00C76696"/>
    <w:rsid w:val="00C82AA5"/>
    <w:rsid w:val="00C84587"/>
    <w:rsid w:val="00C84AEC"/>
    <w:rsid w:val="00C9077D"/>
    <w:rsid w:val="00C914A3"/>
    <w:rsid w:val="00CA2B5F"/>
    <w:rsid w:val="00CA4A47"/>
    <w:rsid w:val="00CA627B"/>
    <w:rsid w:val="00CB08F5"/>
    <w:rsid w:val="00CB3384"/>
    <w:rsid w:val="00CC26D9"/>
    <w:rsid w:val="00CC3217"/>
    <w:rsid w:val="00CC3729"/>
    <w:rsid w:val="00CC37D6"/>
    <w:rsid w:val="00CC4AF7"/>
    <w:rsid w:val="00CC5122"/>
    <w:rsid w:val="00CC5AA0"/>
    <w:rsid w:val="00CC5C36"/>
    <w:rsid w:val="00CD25F5"/>
    <w:rsid w:val="00CD592F"/>
    <w:rsid w:val="00CD7026"/>
    <w:rsid w:val="00CD7C72"/>
    <w:rsid w:val="00CE1195"/>
    <w:rsid w:val="00CE22EC"/>
    <w:rsid w:val="00CE4158"/>
    <w:rsid w:val="00CE45B9"/>
    <w:rsid w:val="00CE6642"/>
    <w:rsid w:val="00CE6D40"/>
    <w:rsid w:val="00CF1A29"/>
    <w:rsid w:val="00CF2976"/>
    <w:rsid w:val="00CF4DCE"/>
    <w:rsid w:val="00D00278"/>
    <w:rsid w:val="00D02587"/>
    <w:rsid w:val="00D032EA"/>
    <w:rsid w:val="00D067F5"/>
    <w:rsid w:val="00D07394"/>
    <w:rsid w:val="00D11193"/>
    <w:rsid w:val="00D123A7"/>
    <w:rsid w:val="00D17CCC"/>
    <w:rsid w:val="00D20922"/>
    <w:rsid w:val="00D218EE"/>
    <w:rsid w:val="00D232F7"/>
    <w:rsid w:val="00D25FB8"/>
    <w:rsid w:val="00D30AC5"/>
    <w:rsid w:val="00D3187C"/>
    <w:rsid w:val="00D3322C"/>
    <w:rsid w:val="00D34152"/>
    <w:rsid w:val="00D350D4"/>
    <w:rsid w:val="00D36378"/>
    <w:rsid w:val="00D424DD"/>
    <w:rsid w:val="00D44CD4"/>
    <w:rsid w:val="00D47417"/>
    <w:rsid w:val="00D478D1"/>
    <w:rsid w:val="00D507E5"/>
    <w:rsid w:val="00D527DD"/>
    <w:rsid w:val="00D52818"/>
    <w:rsid w:val="00D5520C"/>
    <w:rsid w:val="00D55A22"/>
    <w:rsid w:val="00D61A63"/>
    <w:rsid w:val="00D62E67"/>
    <w:rsid w:val="00D640BE"/>
    <w:rsid w:val="00D643F9"/>
    <w:rsid w:val="00D72AA8"/>
    <w:rsid w:val="00D7367A"/>
    <w:rsid w:val="00D74EB3"/>
    <w:rsid w:val="00D768D1"/>
    <w:rsid w:val="00D77A7D"/>
    <w:rsid w:val="00D82FF6"/>
    <w:rsid w:val="00D8532C"/>
    <w:rsid w:val="00D85975"/>
    <w:rsid w:val="00D869A6"/>
    <w:rsid w:val="00D93728"/>
    <w:rsid w:val="00DA21CD"/>
    <w:rsid w:val="00DA2518"/>
    <w:rsid w:val="00DA2C7E"/>
    <w:rsid w:val="00DA5A73"/>
    <w:rsid w:val="00DA7B46"/>
    <w:rsid w:val="00DB033A"/>
    <w:rsid w:val="00DB436F"/>
    <w:rsid w:val="00DB46F7"/>
    <w:rsid w:val="00DB7B76"/>
    <w:rsid w:val="00DC0E1A"/>
    <w:rsid w:val="00DC154E"/>
    <w:rsid w:val="00DC3A20"/>
    <w:rsid w:val="00DC47A5"/>
    <w:rsid w:val="00DC7A97"/>
    <w:rsid w:val="00DC7EEF"/>
    <w:rsid w:val="00DD0DFA"/>
    <w:rsid w:val="00DD1E0F"/>
    <w:rsid w:val="00DD249D"/>
    <w:rsid w:val="00DD3144"/>
    <w:rsid w:val="00DD52B1"/>
    <w:rsid w:val="00DD5970"/>
    <w:rsid w:val="00DD756E"/>
    <w:rsid w:val="00DE45DA"/>
    <w:rsid w:val="00DE6111"/>
    <w:rsid w:val="00DE7BF4"/>
    <w:rsid w:val="00DF0610"/>
    <w:rsid w:val="00DF1236"/>
    <w:rsid w:val="00DF1952"/>
    <w:rsid w:val="00DF3374"/>
    <w:rsid w:val="00DF3AD9"/>
    <w:rsid w:val="00DF545C"/>
    <w:rsid w:val="00DF5F9B"/>
    <w:rsid w:val="00DF69B2"/>
    <w:rsid w:val="00E00E33"/>
    <w:rsid w:val="00E0258F"/>
    <w:rsid w:val="00E03F00"/>
    <w:rsid w:val="00E07E68"/>
    <w:rsid w:val="00E1048E"/>
    <w:rsid w:val="00E144CE"/>
    <w:rsid w:val="00E14FE9"/>
    <w:rsid w:val="00E15814"/>
    <w:rsid w:val="00E16D49"/>
    <w:rsid w:val="00E16E53"/>
    <w:rsid w:val="00E20783"/>
    <w:rsid w:val="00E21A98"/>
    <w:rsid w:val="00E265A5"/>
    <w:rsid w:val="00E27088"/>
    <w:rsid w:val="00E315F7"/>
    <w:rsid w:val="00E319F9"/>
    <w:rsid w:val="00E36FAA"/>
    <w:rsid w:val="00E37897"/>
    <w:rsid w:val="00E45F19"/>
    <w:rsid w:val="00E47F3F"/>
    <w:rsid w:val="00E523B7"/>
    <w:rsid w:val="00E574EB"/>
    <w:rsid w:val="00E60D46"/>
    <w:rsid w:val="00E60FEA"/>
    <w:rsid w:val="00E61B60"/>
    <w:rsid w:val="00E62074"/>
    <w:rsid w:val="00E673CD"/>
    <w:rsid w:val="00E704DB"/>
    <w:rsid w:val="00E7658D"/>
    <w:rsid w:val="00E7689D"/>
    <w:rsid w:val="00E77D46"/>
    <w:rsid w:val="00E82D60"/>
    <w:rsid w:val="00E8347B"/>
    <w:rsid w:val="00E86F02"/>
    <w:rsid w:val="00EA04D1"/>
    <w:rsid w:val="00EB0DDE"/>
    <w:rsid w:val="00EB20D0"/>
    <w:rsid w:val="00EB55FD"/>
    <w:rsid w:val="00EB7CAE"/>
    <w:rsid w:val="00EC3C29"/>
    <w:rsid w:val="00EC45FF"/>
    <w:rsid w:val="00EC4CDF"/>
    <w:rsid w:val="00EC7EC1"/>
    <w:rsid w:val="00ED1BBC"/>
    <w:rsid w:val="00ED39C8"/>
    <w:rsid w:val="00ED3FA9"/>
    <w:rsid w:val="00ED455D"/>
    <w:rsid w:val="00ED46A9"/>
    <w:rsid w:val="00ED4F36"/>
    <w:rsid w:val="00ED6587"/>
    <w:rsid w:val="00EE2847"/>
    <w:rsid w:val="00EE5051"/>
    <w:rsid w:val="00EE58A5"/>
    <w:rsid w:val="00EE65E8"/>
    <w:rsid w:val="00EE6C0F"/>
    <w:rsid w:val="00EE6FB2"/>
    <w:rsid w:val="00EF0B61"/>
    <w:rsid w:val="00EF0D6C"/>
    <w:rsid w:val="00EF6ACD"/>
    <w:rsid w:val="00EF6F80"/>
    <w:rsid w:val="00F005CB"/>
    <w:rsid w:val="00F00616"/>
    <w:rsid w:val="00F04081"/>
    <w:rsid w:val="00F04A20"/>
    <w:rsid w:val="00F0762C"/>
    <w:rsid w:val="00F12024"/>
    <w:rsid w:val="00F13982"/>
    <w:rsid w:val="00F14290"/>
    <w:rsid w:val="00F14747"/>
    <w:rsid w:val="00F14DF2"/>
    <w:rsid w:val="00F15780"/>
    <w:rsid w:val="00F20DEC"/>
    <w:rsid w:val="00F225F9"/>
    <w:rsid w:val="00F22ACB"/>
    <w:rsid w:val="00F30FAE"/>
    <w:rsid w:val="00F31435"/>
    <w:rsid w:val="00F3198E"/>
    <w:rsid w:val="00F34B57"/>
    <w:rsid w:val="00F34B83"/>
    <w:rsid w:val="00F35B76"/>
    <w:rsid w:val="00F37852"/>
    <w:rsid w:val="00F40FDC"/>
    <w:rsid w:val="00F415C3"/>
    <w:rsid w:val="00F41A56"/>
    <w:rsid w:val="00F42EA9"/>
    <w:rsid w:val="00F43456"/>
    <w:rsid w:val="00F44240"/>
    <w:rsid w:val="00F47D18"/>
    <w:rsid w:val="00F5400C"/>
    <w:rsid w:val="00F549B7"/>
    <w:rsid w:val="00F55B7D"/>
    <w:rsid w:val="00F56A2B"/>
    <w:rsid w:val="00F60BB0"/>
    <w:rsid w:val="00F62358"/>
    <w:rsid w:val="00F67337"/>
    <w:rsid w:val="00F717C9"/>
    <w:rsid w:val="00F71D60"/>
    <w:rsid w:val="00F72023"/>
    <w:rsid w:val="00F73239"/>
    <w:rsid w:val="00F749DE"/>
    <w:rsid w:val="00F75DA1"/>
    <w:rsid w:val="00F8156F"/>
    <w:rsid w:val="00F8174C"/>
    <w:rsid w:val="00F81840"/>
    <w:rsid w:val="00F8278D"/>
    <w:rsid w:val="00F844D3"/>
    <w:rsid w:val="00F84945"/>
    <w:rsid w:val="00F84C84"/>
    <w:rsid w:val="00F855ED"/>
    <w:rsid w:val="00F90A12"/>
    <w:rsid w:val="00F91913"/>
    <w:rsid w:val="00F91AD7"/>
    <w:rsid w:val="00F92A98"/>
    <w:rsid w:val="00F95B45"/>
    <w:rsid w:val="00FA0052"/>
    <w:rsid w:val="00FA0AF0"/>
    <w:rsid w:val="00FA114D"/>
    <w:rsid w:val="00FA1DBF"/>
    <w:rsid w:val="00FA1DDF"/>
    <w:rsid w:val="00FA4505"/>
    <w:rsid w:val="00FA4FF0"/>
    <w:rsid w:val="00FA6BE3"/>
    <w:rsid w:val="00FA7E6B"/>
    <w:rsid w:val="00FB2745"/>
    <w:rsid w:val="00FB3490"/>
    <w:rsid w:val="00FB4B20"/>
    <w:rsid w:val="00FB6AFC"/>
    <w:rsid w:val="00FB7EBE"/>
    <w:rsid w:val="00FC3242"/>
    <w:rsid w:val="00FD40B1"/>
    <w:rsid w:val="00FD626F"/>
    <w:rsid w:val="00FD7BA2"/>
    <w:rsid w:val="00FE2442"/>
    <w:rsid w:val="00FE3DCF"/>
    <w:rsid w:val="00FE4E4C"/>
    <w:rsid w:val="00FF084F"/>
    <w:rsid w:val="00FF2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6C4"/>
  </w:style>
  <w:style w:type="paragraph" w:styleId="Nagwek1">
    <w:name w:val="heading 1"/>
    <w:basedOn w:val="Normalny"/>
    <w:next w:val="Normalny"/>
    <w:link w:val="Nagwek1Znak"/>
    <w:uiPriority w:val="9"/>
    <w:qFormat/>
    <w:rsid w:val="00EE50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47C34"/>
  </w:style>
  <w:style w:type="paragraph" w:styleId="Stopka">
    <w:name w:val="footer"/>
    <w:basedOn w:val="Normalny"/>
    <w:link w:val="Stopka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C34"/>
  </w:style>
  <w:style w:type="paragraph" w:customStyle="1" w:styleId="Textbody">
    <w:name w:val="Text body"/>
    <w:basedOn w:val="Normalny"/>
    <w:rsid w:val="00447C34"/>
    <w:pPr>
      <w:suppressAutoHyphens/>
      <w:spacing w:after="0" w:line="240" w:lineRule="auto"/>
    </w:pPr>
    <w:rPr>
      <w:rFonts w:ascii="Arial" w:eastAsia="Times New Roman" w:hAnsi="Arial" w:cs="Arial"/>
      <w:b/>
      <w:color w:val="00000A"/>
      <w:kern w:val="1"/>
      <w:sz w:val="24"/>
      <w:szCs w:val="20"/>
      <w:lang w:eastAsia="zh-CN"/>
    </w:rPr>
  </w:style>
  <w:style w:type="paragraph" w:customStyle="1" w:styleId="Standard">
    <w:name w:val="Standard"/>
    <w:link w:val="StandardZnak"/>
    <w:rsid w:val="00447C34"/>
    <w:pPr>
      <w:suppressAutoHyphens/>
      <w:spacing w:after="0" w:line="240" w:lineRule="auto"/>
    </w:pPr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character" w:customStyle="1" w:styleId="StandardZnak">
    <w:name w:val="Standard Znak"/>
    <w:link w:val="Standard"/>
    <w:rsid w:val="00447C34"/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44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447C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1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16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2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288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80079"/>
    <w:rPr>
      <w:color w:val="808080"/>
      <w:shd w:val="clear" w:color="auto" w:fill="E6E6E6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045DF5"/>
  </w:style>
  <w:style w:type="paragraph" w:styleId="Tekstkomentarza">
    <w:name w:val="annotation text"/>
    <w:basedOn w:val="Normalny"/>
    <w:link w:val="TekstkomentarzaZnak"/>
    <w:uiPriority w:val="99"/>
    <w:unhideWhenUsed/>
    <w:rsid w:val="00A82FFE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FFE"/>
    <w:rPr>
      <w:rFonts w:ascii="Verdana" w:eastAsia="Calibri" w:hAnsi="Verdana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A82FFE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aliases w:val="Asseco Wyróżnienie pogrubione"/>
    <w:uiPriority w:val="22"/>
    <w:qFormat/>
    <w:rsid w:val="00A82FFE"/>
    <w:rPr>
      <w:rFonts w:ascii="Calibri" w:hAnsi="Calibri"/>
      <w:b/>
      <w:bCs/>
      <w:color w:val="000000"/>
      <w:sz w:val="22"/>
    </w:rPr>
  </w:style>
  <w:style w:type="paragraph" w:customStyle="1" w:styleId="Style17">
    <w:name w:val="Style17"/>
    <w:basedOn w:val="Normalny"/>
    <w:uiPriority w:val="99"/>
    <w:rsid w:val="008A69E7"/>
    <w:pPr>
      <w:widowControl w:val="0"/>
      <w:autoSpaceDE w:val="0"/>
      <w:autoSpaceDN w:val="0"/>
      <w:adjustRightInd w:val="0"/>
      <w:spacing w:after="0" w:line="266" w:lineRule="exact"/>
      <w:ind w:hanging="346"/>
      <w:jc w:val="both"/>
    </w:pPr>
    <w:rPr>
      <w:rFonts w:ascii="Tahoma" w:eastAsiaTheme="minorEastAsia" w:hAnsi="Tahoma" w:cs="Tahoma"/>
      <w:sz w:val="24"/>
      <w:szCs w:val="24"/>
      <w:lang w:eastAsia="pl-PL"/>
    </w:rPr>
  </w:style>
  <w:style w:type="character" w:customStyle="1" w:styleId="FontStyle36">
    <w:name w:val="Font Style36"/>
    <w:basedOn w:val="Domylnaczcionkaakapitu"/>
    <w:uiPriority w:val="99"/>
    <w:rsid w:val="008A69E7"/>
    <w:rPr>
      <w:rFonts w:ascii="Tahoma" w:hAnsi="Tahoma" w:cs="Tahoma"/>
      <w:color w:val="000000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218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45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45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457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E505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Tabela1a">
    <w:name w:val="Tabela1a"/>
    <w:basedOn w:val="Tabela1"/>
    <w:uiPriority w:val="99"/>
    <w:rsid w:val="009722C2"/>
    <w:pPr>
      <w:ind w:left="0" w:right="57"/>
      <w:jc w:val="right"/>
    </w:pPr>
  </w:style>
  <w:style w:type="paragraph" w:customStyle="1" w:styleId="Tabela1">
    <w:name w:val="Tabela1"/>
    <w:basedOn w:val="Normalny"/>
    <w:uiPriority w:val="99"/>
    <w:rsid w:val="009722C2"/>
    <w:pPr>
      <w:widowControl w:val="0"/>
      <w:overflowPunct w:val="0"/>
      <w:autoSpaceDE w:val="0"/>
      <w:autoSpaceDN w:val="0"/>
      <w:adjustRightInd w:val="0"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1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675F6-FD4E-47FD-BFE1-2DDE648B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2186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Wrzos</dc:creator>
  <cp:lastModifiedBy>A.Kurpiel</cp:lastModifiedBy>
  <cp:revision>15</cp:revision>
  <cp:lastPrinted>2018-07-27T09:47:00Z</cp:lastPrinted>
  <dcterms:created xsi:type="dcterms:W3CDTF">2018-07-26T10:07:00Z</dcterms:created>
  <dcterms:modified xsi:type="dcterms:W3CDTF">2018-07-27T09:53:00Z</dcterms:modified>
</cp:coreProperties>
</file>