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A3" w:rsidRDefault="00F008A3" w:rsidP="00F008A3">
      <w:pPr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008A3" w:rsidRDefault="00304857" w:rsidP="00F00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XXIII/164/12</w:t>
      </w:r>
    </w:p>
    <w:p w:rsidR="00F008A3" w:rsidRDefault="00F008A3" w:rsidP="00F00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Powiatu Brzeskiego</w:t>
      </w:r>
    </w:p>
    <w:p w:rsidR="00F008A3" w:rsidRDefault="00304857" w:rsidP="00F00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27 września 2012r.</w:t>
      </w:r>
    </w:p>
    <w:p w:rsidR="00F008A3" w:rsidRDefault="00F008A3" w:rsidP="00F008A3">
      <w:pPr>
        <w:rPr>
          <w:b/>
          <w:sz w:val="28"/>
          <w:szCs w:val="28"/>
        </w:rPr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w sprawie zmian w wieloletniej prognozie finansowej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 xml:space="preserve">Na podstawie art. 229, art. 230 ust. 6 oraz art. 231 ust. 1 ustawy z dnia 27 sierpnia 2009 r. o finansach publicznych (Dz.U. Nr 157, poz.1240 z późn. zm.) 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uchwala się, co następuje: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1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>Dokonuje się zmian w wieloletniej prognozie finansowej zgodnie z załącznikiem nr 1.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2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both"/>
      </w:pPr>
      <w:r>
        <w:t>Dokonuje się zmian w wykazie realizowanych przedsięwzięć zgodnie z załącznikiem nr 2.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3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>Wykonanie uchwały powierza się Zarządowi Powiatu.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4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>Uchwała wchodzi w życie z dniem podjęcia.</w:t>
      </w:r>
    </w:p>
    <w:p w:rsidR="00F008A3" w:rsidRDefault="00F008A3" w:rsidP="00F008A3"/>
    <w:p w:rsidR="00AA27E2" w:rsidRDefault="00AA27E2" w:rsidP="00F008A3"/>
    <w:p w:rsidR="00AA27E2" w:rsidRDefault="00AA27E2" w:rsidP="00F008A3"/>
    <w:p w:rsidR="00AA27E2" w:rsidRDefault="00AA27E2" w:rsidP="00AA27E2">
      <w:r>
        <w:t xml:space="preserve"> </w:t>
      </w:r>
      <w:r>
        <w:t xml:space="preserve">                                                                                          </w:t>
      </w:r>
      <w:r>
        <w:t xml:space="preserve">     Przewodniczący Rady</w:t>
      </w:r>
    </w:p>
    <w:p w:rsidR="004C6137" w:rsidRDefault="00AA27E2" w:rsidP="00AA27E2">
      <w:r>
        <w:t xml:space="preserve">                                                                                          </w:t>
      </w:r>
      <w:bookmarkStart w:id="0" w:name="_GoBack"/>
      <w:bookmarkEnd w:id="0"/>
      <w:r>
        <w:t>( - ) Henryk  Mazurkiewicz</w:t>
      </w:r>
    </w:p>
    <w:sectPr w:rsidR="004C6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BE"/>
    <w:rsid w:val="00304857"/>
    <w:rsid w:val="004C6137"/>
    <w:rsid w:val="005861BE"/>
    <w:rsid w:val="00AA27E2"/>
    <w:rsid w:val="00F0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717</Characters>
  <Application>Microsoft Office Word</Application>
  <DocSecurity>0</DocSecurity>
  <Lines>5</Lines>
  <Paragraphs>1</Paragraphs>
  <ScaleCrop>false</ScaleCrop>
  <Company>Brzeg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Naczelnik</cp:lastModifiedBy>
  <cp:revision>4</cp:revision>
  <dcterms:created xsi:type="dcterms:W3CDTF">2012-09-14T11:08:00Z</dcterms:created>
  <dcterms:modified xsi:type="dcterms:W3CDTF">2012-10-16T09:48:00Z</dcterms:modified>
</cp:coreProperties>
</file>